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0B36" w14:textId="77777777" w:rsidR="005D75B3" w:rsidRDefault="005D75B3">
      <w:pPr>
        <w:rPr>
          <w:rFonts w:ascii="Arial" w:hAnsi="Arial" w:cs="Arial"/>
          <w:b/>
          <w:bCs/>
        </w:rPr>
      </w:pPr>
      <w:r>
        <w:rPr>
          <w:noProof/>
        </w:rPr>
        <w:drawing>
          <wp:inline distT="0" distB="0" distL="0" distR="0" wp14:anchorId="4E53E0A4" wp14:editId="02DDDD3B">
            <wp:extent cx="1543050" cy="771525"/>
            <wp:effectExtent l="0" t="0" r="0"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250" cy="771625"/>
                    </a:xfrm>
                    <a:prstGeom prst="rect">
                      <a:avLst/>
                    </a:prstGeom>
                  </pic:spPr>
                </pic:pic>
              </a:graphicData>
            </a:graphic>
          </wp:inline>
        </w:drawing>
      </w:r>
    </w:p>
    <w:p w14:paraId="0D98968A" w14:textId="77777777" w:rsidR="005D75B3" w:rsidRDefault="005D75B3">
      <w:pPr>
        <w:rPr>
          <w:rFonts w:ascii="Arial" w:hAnsi="Arial" w:cs="Arial"/>
          <w:b/>
          <w:bCs/>
        </w:rPr>
      </w:pPr>
    </w:p>
    <w:p w14:paraId="4D497ED5" w14:textId="1C01D6C2" w:rsidR="00CB489A" w:rsidRPr="00456AC8" w:rsidRDefault="00CB489A">
      <w:pPr>
        <w:rPr>
          <w:rFonts w:ascii="Arial" w:hAnsi="Arial" w:cs="Arial"/>
          <w:b/>
          <w:bCs/>
        </w:rPr>
      </w:pPr>
      <w:r w:rsidRPr="00456AC8">
        <w:rPr>
          <w:rFonts w:ascii="Arial" w:hAnsi="Arial" w:cs="Arial"/>
          <w:b/>
          <w:bCs/>
        </w:rPr>
        <w:t xml:space="preserve">Spring </w:t>
      </w:r>
      <w:r w:rsidR="007158E9">
        <w:rPr>
          <w:rFonts w:ascii="Arial" w:hAnsi="Arial" w:cs="Arial"/>
          <w:b/>
          <w:bCs/>
        </w:rPr>
        <w:t xml:space="preserve">Health </w:t>
      </w:r>
      <w:r w:rsidRPr="00456AC8">
        <w:rPr>
          <w:rFonts w:ascii="Arial" w:hAnsi="Arial" w:cs="Arial"/>
          <w:b/>
          <w:bCs/>
        </w:rPr>
        <w:t xml:space="preserve">Strategies </w:t>
      </w:r>
      <w:r w:rsidR="00456AC8">
        <w:rPr>
          <w:rFonts w:ascii="Arial" w:hAnsi="Arial" w:cs="Arial"/>
          <w:b/>
          <w:bCs/>
        </w:rPr>
        <w:t>t</w:t>
      </w:r>
      <w:r w:rsidRPr="00456AC8">
        <w:rPr>
          <w:rFonts w:ascii="Arial" w:hAnsi="Arial" w:cs="Arial"/>
          <w:b/>
          <w:bCs/>
        </w:rPr>
        <w:t>hat Pave the Way for Success</w:t>
      </w:r>
    </w:p>
    <w:p w14:paraId="37F72DCE" w14:textId="77777777" w:rsidR="00456AC8" w:rsidRDefault="00456AC8">
      <w:pPr>
        <w:rPr>
          <w:rFonts w:ascii="Arial" w:hAnsi="Arial" w:cs="Arial"/>
        </w:rPr>
      </w:pPr>
    </w:p>
    <w:p w14:paraId="6FEB2EC0" w14:textId="0197BC31" w:rsidR="00515080" w:rsidRPr="00456AC8" w:rsidRDefault="004574C5">
      <w:pPr>
        <w:rPr>
          <w:rFonts w:ascii="Arial" w:hAnsi="Arial" w:cs="Arial"/>
        </w:rPr>
      </w:pPr>
      <w:r w:rsidRPr="00456AC8">
        <w:rPr>
          <w:rFonts w:ascii="Arial" w:hAnsi="Arial" w:cs="Arial"/>
        </w:rPr>
        <w:t>Spring is a critical season</w:t>
      </w:r>
      <w:r w:rsidR="006751F2" w:rsidRPr="00456AC8">
        <w:rPr>
          <w:rFonts w:ascii="Arial" w:hAnsi="Arial" w:cs="Arial"/>
        </w:rPr>
        <w:t xml:space="preserve">. </w:t>
      </w:r>
      <w:r w:rsidRPr="00456AC8">
        <w:rPr>
          <w:rFonts w:ascii="Arial" w:hAnsi="Arial" w:cs="Arial"/>
        </w:rPr>
        <w:t xml:space="preserve">Your </w:t>
      </w:r>
      <w:r w:rsidR="00456AC8">
        <w:rPr>
          <w:rFonts w:ascii="Arial" w:hAnsi="Arial" w:cs="Arial"/>
        </w:rPr>
        <w:t xml:space="preserve">herd health </w:t>
      </w:r>
      <w:r w:rsidRPr="00456AC8">
        <w:rPr>
          <w:rFonts w:ascii="Arial" w:hAnsi="Arial" w:cs="Arial"/>
        </w:rPr>
        <w:t xml:space="preserve">decisions during this time can make a </w:t>
      </w:r>
      <w:r w:rsidR="005F24CC" w:rsidRPr="00456AC8">
        <w:rPr>
          <w:rFonts w:ascii="Arial" w:hAnsi="Arial" w:cs="Arial"/>
        </w:rPr>
        <w:t>major</w:t>
      </w:r>
      <w:r w:rsidRPr="00456AC8">
        <w:rPr>
          <w:rFonts w:ascii="Arial" w:hAnsi="Arial" w:cs="Arial"/>
        </w:rPr>
        <w:t xml:space="preserve"> difference in </w:t>
      </w:r>
      <w:r w:rsidR="005F24CC" w:rsidRPr="00456AC8">
        <w:rPr>
          <w:rFonts w:ascii="Arial" w:hAnsi="Arial" w:cs="Arial"/>
        </w:rPr>
        <w:t xml:space="preserve">calf health and weight gain, as well </w:t>
      </w:r>
      <w:r w:rsidR="00FA5676">
        <w:rPr>
          <w:rFonts w:ascii="Arial" w:hAnsi="Arial" w:cs="Arial"/>
        </w:rPr>
        <w:t xml:space="preserve">as impact </w:t>
      </w:r>
      <w:r w:rsidR="00106BBB" w:rsidRPr="00456AC8">
        <w:rPr>
          <w:rFonts w:ascii="Arial" w:hAnsi="Arial" w:cs="Arial"/>
        </w:rPr>
        <w:t xml:space="preserve">the </w:t>
      </w:r>
      <w:r w:rsidR="005F24CC" w:rsidRPr="00456AC8">
        <w:rPr>
          <w:rFonts w:ascii="Arial" w:hAnsi="Arial" w:cs="Arial"/>
        </w:rPr>
        <w:t xml:space="preserve">reproductive success </w:t>
      </w:r>
      <w:r w:rsidR="00FA5676">
        <w:rPr>
          <w:rFonts w:ascii="Arial" w:hAnsi="Arial" w:cs="Arial"/>
        </w:rPr>
        <w:t>of</w:t>
      </w:r>
      <w:r w:rsidR="005F24CC" w:rsidRPr="00456AC8">
        <w:rPr>
          <w:rFonts w:ascii="Arial" w:hAnsi="Arial" w:cs="Arial"/>
        </w:rPr>
        <w:t xml:space="preserve"> your cows</w:t>
      </w:r>
      <w:r w:rsidR="00B342B6" w:rsidRPr="00456AC8">
        <w:rPr>
          <w:rFonts w:ascii="Arial" w:hAnsi="Arial" w:cs="Arial"/>
        </w:rPr>
        <w:t xml:space="preserve">. </w:t>
      </w:r>
      <w:r w:rsidR="00FA5676">
        <w:rPr>
          <w:rFonts w:ascii="Arial" w:hAnsi="Arial" w:cs="Arial"/>
        </w:rPr>
        <w:t xml:space="preserve">Consider these herd health suggestions this spring: </w:t>
      </w:r>
    </w:p>
    <w:p w14:paraId="3C295275" w14:textId="184D224E" w:rsidR="00D87200" w:rsidRPr="00456AC8" w:rsidRDefault="00D87200">
      <w:pPr>
        <w:rPr>
          <w:rFonts w:ascii="Arial" w:hAnsi="Arial" w:cs="Arial"/>
        </w:rPr>
      </w:pPr>
    </w:p>
    <w:p w14:paraId="65A5C882" w14:textId="3E832EF6" w:rsidR="00456AC8" w:rsidRDefault="00D87200" w:rsidP="00A55560">
      <w:pPr>
        <w:pStyle w:val="ListParagraph"/>
        <w:numPr>
          <w:ilvl w:val="0"/>
          <w:numId w:val="3"/>
        </w:numPr>
        <w:rPr>
          <w:rFonts w:ascii="Arial" w:hAnsi="Arial" w:cs="Arial"/>
        </w:rPr>
      </w:pPr>
      <w:r w:rsidRPr="00456AC8">
        <w:rPr>
          <w:rFonts w:ascii="Arial" w:hAnsi="Arial" w:cs="Arial"/>
        </w:rPr>
        <w:t xml:space="preserve">Work with your veterinarian to build a </w:t>
      </w:r>
      <w:r w:rsidR="00456AC8" w:rsidRPr="00456AC8">
        <w:rPr>
          <w:rFonts w:ascii="Arial" w:hAnsi="Arial" w:cs="Arial"/>
        </w:rPr>
        <w:t xml:space="preserve">herd </w:t>
      </w:r>
      <w:r w:rsidRPr="00456AC8">
        <w:rPr>
          <w:rFonts w:ascii="Arial" w:hAnsi="Arial" w:cs="Arial"/>
        </w:rPr>
        <w:t xml:space="preserve">health </w:t>
      </w:r>
      <w:r w:rsidR="003E47B3" w:rsidRPr="00456AC8">
        <w:rPr>
          <w:rFonts w:ascii="Arial" w:hAnsi="Arial" w:cs="Arial"/>
        </w:rPr>
        <w:t>plan</w:t>
      </w:r>
    </w:p>
    <w:p w14:paraId="49AD7167" w14:textId="77777777" w:rsidR="00456AC8" w:rsidRPr="00456AC8" w:rsidRDefault="00456AC8" w:rsidP="00456AC8">
      <w:pPr>
        <w:pStyle w:val="ListParagraph"/>
        <w:ind w:left="360"/>
        <w:rPr>
          <w:rFonts w:ascii="Arial" w:hAnsi="Arial" w:cs="Arial"/>
        </w:rPr>
      </w:pPr>
    </w:p>
    <w:p w14:paraId="14D20509" w14:textId="6375727C" w:rsidR="00AC71CC" w:rsidRPr="00456AC8" w:rsidRDefault="006751F2">
      <w:pPr>
        <w:rPr>
          <w:rFonts w:ascii="Arial" w:hAnsi="Arial" w:cs="Arial"/>
        </w:rPr>
      </w:pPr>
      <w:r w:rsidRPr="00456AC8">
        <w:rPr>
          <w:rFonts w:ascii="Arial" w:hAnsi="Arial" w:cs="Arial"/>
        </w:rPr>
        <w:t>Work with your veterinarian to develop a</w:t>
      </w:r>
      <w:r w:rsidR="00346DDD" w:rsidRPr="00456AC8">
        <w:rPr>
          <w:rFonts w:ascii="Arial" w:hAnsi="Arial" w:cs="Arial"/>
        </w:rPr>
        <w:t xml:space="preserve"> plan</w:t>
      </w:r>
      <w:r w:rsidRPr="00456AC8">
        <w:rPr>
          <w:rFonts w:ascii="Arial" w:hAnsi="Arial" w:cs="Arial"/>
        </w:rPr>
        <w:t xml:space="preserve"> specific to your herd. </w:t>
      </w:r>
      <w:r w:rsidR="0044229B" w:rsidRPr="00456AC8">
        <w:rPr>
          <w:rFonts w:ascii="Arial" w:hAnsi="Arial" w:cs="Arial"/>
        </w:rPr>
        <w:t>Your vet</w:t>
      </w:r>
      <w:r w:rsidR="00456AC8">
        <w:rPr>
          <w:rFonts w:ascii="Arial" w:hAnsi="Arial" w:cs="Arial"/>
        </w:rPr>
        <w:t>erinarian</w:t>
      </w:r>
      <w:r w:rsidR="0044229B" w:rsidRPr="00456AC8">
        <w:rPr>
          <w:rFonts w:ascii="Arial" w:hAnsi="Arial" w:cs="Arial"/>
        </w:rPr>
        <w:t xml:space="preserve"> is an expert in identifying what pathogens and disease challenges are most problematic in your area. For calves, plans should focus on preventing respiratory disease and building strong immunity. For cows</w:t>
      </w:r>
      <w:r w:rsidR="00456AC8">
        <w:rPr>
          <w:rFonts w:ascii="Arial" w:hAnsi="Arial" w:cs="Arial"/>
        </w:rPr>
        <w:t xml:space="preserve"> and bulls</w:t>
      </w:r>
      <w:r w:rsidR="0044229B" w:rsidRPr="00456AC8">
        <w:rPr>
          <w:rFonts w:ascii="Arial" w:hAnsi="Arial" w:cs="Arial"/>
        </w:rPr>
        <w:t xml:space="preserve">, the focus should be on </w:t>
      </w:r>
      <w:r w:rsidR="00456AC8">
        <w:rPr>
          <w:rFonts w:ascii="Arial" w:hAnsi="Arial" w:cs="Arial"/>
        </w:rPr>
        <w:t xml:space="preserve">reproductive health. </w:t>
      </w:r>
    </w:p>
    <w:p w14:paraId="26B51E32" w14:textId="77777777" w:rsidR="0044229B" w:rsidRPr="00456AC8" w:rsidRDefault="0044229B">
      <w:pPr>
        <w:rPr>
          <w:rFonts w:ascii="Arial" w:hAnsi="Arial" w:cs="Arial"/>
        </w:rPr>
      </w:pPr>
    </w:p>
    <w:p w14:paraId="61216A08" w14:textId="74F8C417" w:rsidR="003E47B3" w:rsidRPr="00456AC8" w:rsidRDefault="00AC71CC" w:rsidP="00456AC8">
      <w:pPr>
        <w:pStyle w:val="ListParagraph"/>
        <w:numPr>
          <w:ilvl w:val="0"/>
          <w:numId w:val="3"/>
        </w:numPr>
        <w:rPr>
          <w:rFonts w:ascii="Arial" w:hAnsi="Arial" w:cs="Arial"/>
        </w:rPr>
      </w:pPr>
      <w:r w:rsidRPr="00456AC8">
        <w:rPr>
          <w:rFonts w:ascii="Arial" w:hAnsi="Arial" w:cs="Arial"/>
        </w:rPr>
        <w:t>Vaccinate calves to protect against disease</w:t>
      </w:r>
    </w:p>
    <w:p w14:paraId="7FDA4E3F" w14:textId="77777777" w:rsidR="00456AC8" w:rsidRPr="00456AC8" w:rsidRDefault="00456AC8" w:rsidP="00456AC8">
      <w:pPr>
        <w:pStyle w:val="ListParagraph"/>
        <w:ind w:left="360"/>
        <w:rPr>
          <w:rFonts w:ascii="Arial" w:hAnsi="Arial" w:cs="Arial"/>
        </w:rPr>
      </w:pPr>
    </w:p>
    <w:p w14:paraId="7B4A9DC9" w14:textId="19C823F8" w:rsidR="009E6923" w:rsidRPr="00456AC8" w:rsidRDefault="00164356" w:rsidP="00256751">
      <w:pPr>
        <w:rPr>
          <w:rFonts w:ascii="Arial" w:hAnsi="Arial" w:cs="Arial"/>
        </w:rPr>
      </w:pPr>
      <w:r w:rsidRPr="00456AC8">
        <w:rPr>
          <w:rFonts w:ascii="Arial" w:hAnsi="Arial" w:cs="Arial"/>
        </w:rPr>
        <w:t xml:space="preserve">Spring is often your first opportunity to prime </w:t>
      </w:r>
      <w:r w:rsidR="00346DDD" w:rsidRPr="00456AC8">
        <w:rPr>
          <w:rFonts w:ascii="Arial" w:hAnsi="Arial" w:cs="Arial"/>
        </w:rPr>
        <w:t xml:space="preserve">a </w:t>
      </w:r>
      <w:r w:rsidRPr="00456AC8">
        <w:rPr>
          <w:rFonts w:ascii="Arial" w:hAnsi="Arial" w:cs="Arial"/>
        </w:rPr>
        <w:t>calf’s immune system</w:t>
      </w:r>
      <w:r w:rsidR="00CC41FE" w:rsidRPr="00456AC8">
        <w:rPr>
          <w:rFonts w:ascii="Arial" w:hAnsi="Arial" w:cs="Arial"/>
        </w:rPr>
        <w:t>.</w:t>
      </w:r>
      <w:r w:rsidR="009E6923" w:rsidRPr="00456AC8">
        <w:rPr>
          <w:rFonts w:ascii="Arial" w:hAnsi="Arial" w:cs="Arial"/>
        </w:rPr>
        <w:t xml:space="preserve"> </w:t>
      </w:r>
      <w:r w:rsidR="00E9652A">
        <w:rPr>
          <w:rFonts w:ascii="Arial" w:hAnsi="Arial" w:cs="Arial"/>
        </w:rPr>
        <w:t xml:space="preserve">A calf is </w:t>
      </w:r>
      <w:r w:rsidR="009E6923" w:rsidRPr="00456AC8">
        <w:rPr>
          <w:rFonts w:ascii="Arial" w:hAnsi="Arial" w:cs="Arial"/>
        </w:rPr>
        <w:t xml:space="preserve">born with </w:t>
      </w:r>
      <w:r w:rsidR="00E9652A">
        <w:rPr>
          <w:rFonts w:ascii="Arial" w:hAnsi="Arial" w:cs="Arial"/>
        </w:rPr>
        <w:t xml:space="preserve">a </w:t>
      </w:r>
      <w:r w:rsidR="009E6923" w:rsidRPr="00456AC8">
        <w:rPr>
          <w:rFonts w:ascii="Arial" w:hAnsi="Arial" w:cs="Arial"/>
        </w:rPr>
        <w:t>developing</w:t>
      </w:r>
      <w:r w:rsidR="00E9652A">
        <w:rPr>
          <w:rFonts w:ascii="Arial" w:hAnsi="Arial" w:cs="Arial"/>
        </w:rPr>
        <w:t xml:space="preserve">, however, immature immune </w:t>
      </w:r>
      <w:r w:rsidR="009E6923" w:rsidRPr="00456AC8">
        <w:rPr>
          <w:rFonts w:ascii="Arial" w:hAnsi="Arial" w:cs="Arial"/>
        </w:rPr>
        <w:t xml:space="preserve">system. </w:t>
      </w:r>
      <w:r w:rsidR="00E27AAA" w:rsidRPr="00456AC8">
        <w:rPr>
          <w:rFonts w:ascii="Arial" w:hAnsi="Arial" w:cs="Arial"/>
        </w:rPr>
        <w:t xml:space="preserve">An effective vaccination protocol can help </w:t>
      </w:r>
      <w:r w:rsidR="00346DDD" w:rsidRPr="00456AC8">
        <w:rPr>
          <w:rFonts w:ascii="Arial" w:hAnsi="Arial" w:cs="Arial"/>
        </w:rPr>
        <w:t>prepare that</w:t>
      </w:r>
      <w:r w:rsidR="00E27AAA" w:rsidRPr="00456AC8">
        <w:rPr>
          <w:rFonts w:ascii="Arial" w:hAnsi="Arial" w:cs="Arial"/>
        </w:rPr>
        <w:t xml:space="preserve"> immune system </w:t>
      </w:r>
      <w:r w:rsidR="00346DDD" w:rsidRPr="00456AC8">
        <w:rPr>
          <w:rFonts w:ascii="Arial" w:hAnsi="Arial" w:cs="Arial"/>
        </w:rPr>
        <w:t>for</w:t>
      </w:r>
      <w:r w:rsidR="00E27AAA" w:rsidRPr="00456AC8">
        <w:rPr>
          <w:rFonts w:ascii="Arial" w:hAnsi="Arial" w:cs="Arial"/>
        </w:rPr>
        <w:t xml:space="preserve"> periods where they are more vulnerable to respiratory disease like summer pneumonia or </w:t>
      </w:r>
      <w:r w:rsidR="00E9652A">
        <w:rPr>
          <w:rFonts w:ascii="Arial" w:hAnsi="Arial" w:cs="Arial"/>
        </w:rPr>
        <w:t>post-weaning</w:t>
      </w:r>
      <w:r w:rsidR="006A2ADA">
        <w:rPr>
          <w:rFonts w:ascii="Arial" w:hAnsi="Arial" w:cs="Arial"/>
        </w:rPr>
        <w:t xml:space="preserve"> pneumonia</w:t>
      </w:r>
      <w:r w:rsidR="00E27AAA" w:rsidRPr="00456AC8">
        <w:rPr>
          <w:rFonts w:ascii="Arial" w:hAnsi="Arial" w:cs="Arial"/>
        </w:rPr>
        <w:t xml:space="preserve">. </w:t>
      </w:r>
      <w:r w:rsidR="00346DDD" w:rsidRPr="00456AC8">
        <w:rPr>
          <w:rFonts w:ascii="Arial" w:hAnsi="Arial" w:cs="Arial"/>
        </w:rPr>
        <w:t xml:space="preserve">That protocol should include vaccinating against common viruses like: </w:t>
      </w:r>
    </w:p>
    <w:p w14:paraId="03DD075F" w14:textId="77777777" w:rsidR="00564BE6" w:rsidRPr="00456AC8" w:rsidRDefault="00564BE6" w:rsidP="00256751">
      <w:pPr>
        <w:rPr>
          <w:rFonts w:ascii="Arial" w:hAnsi="Arial" w:cs="Arial"/>
        </w:rPr>
      </w:pPr>
    </w:p>
    <w:p w14:paraId="0CFF5014" w14:textId="4B49D136" w:rsidR="00CC41FE" w:rsidRPr="00456AC8" w:rsidRDefault="00CC41FE" w:rsidP="0008254F">
      <w:pPr>
        <w:pStyle w:val="ListParagraph"/>
        <w:numPr>
          <w:ilvl w:val="0"/>
          <w:numId w:val="1"/>
        </w:numPr>
        <w:rPr>
          <w:rFonts w:ascii="Arial" w:hAnsi="Arial" w:cs="Arial"/>
        </w:rPr>
      </w:pPr>
      <w:r w:rsidRPr="00456AC8">
        <w:rPr>
          <w:rFonts w:ascii="Arial" w:hAnsi="Arial" w:cs="Arial"/>
        </w:rPr>
        <w:t xml:space="preserve">Infectious </w:t>
      </w:r>
      <w:r w:rsidR="00346DDD" w:rsidRPr="00456AC8">
        <w:rPr>
          <w:rFonts w:ascii="Arial" w:hAnsi="Arial" w:cs="Arial"/>
        </w:rPr>
        <w:t>B</w:t>
      </w:r>
      <w:r w:rsidRPr="00456AC8">
        <w:rPr>
          <w:rFonts w:ascii="Arial" w:hAnsi="Arial" w:cs="Arial"/>
        </w:rPr>
        <w:t xml:space="preserve">ovine </w:t>
      </w:r>
      <w:r w:rsidR="00346DDD" w:rsidRPr="00456AC8">
        <w:rPr>
          <w:rFonts w:ascii="Arial" w:hAnsi="Arial" w:cs="Arial"/>
        </w:rPr>
        <w:t>R</w:t>
      </w:r>
      <w:r w:rsidRPr="00456AC8">
        <w:rPr>
          <w:rFonts w:ascii="Arial" w:hAnsi="Arial" w:cs="Arial"/>
        </w:rPr>
        <w:t>hinotracheitis (IBR)</w:t>
      </w:r>
    </w:p>
    <w:p w14:paraId="03A9B470" w14:textId="3EF359EF" w:rsidR="00CC41FE" w:rsidRPr="00456AC8" w:rsidRDefault="00CC41FE" w:rsidP="00CC41FE">
      <w:pPr>
        <w:pStyle w:val="ListParagraph"/>
        <w:numPr>
          <w:ilvl w:val="0"/>
          <w:numId w:val="1"/>
        </w:numPr>
        <w:rPr>
          <w:rFonts w:ascii="Arial" w:hAnsi="Arial" w:cs="Arial"/>
        </w:rPr>
      </w:pPr>
      <w:r w:rsidRPr="00456AC8">
        <w:rPr>
          <w:rFonts w:ascii="Arial" w:hAnsi="Arial" w:cs="Arial"/>
        </w:rPr>
        <w:t xml:space="preserve">Bovine Viral Diarrhea (BVD) </w:t>
      </w:r>
    </w:p>
    <w:p w14:paraId="13281FF1" w14:textId="3C7D6175" w:rsidR="00CC41FE" w:rsidRDefault="00CC41FE" w:rsidP="00CC41FE">
      <w:pPr>
        <w:pStyle w:val="ListParagraph"/>
        <w:numPr>
          <w:ilvl w:val="0"/>
          <w:numId w:val="1"/>
        </w:numPr>
        <w:rPr>
          <w:rFonts w:ascii="Arial" w:hAnsi="Arial" w:cs="Arial"/>
        </w:rPr>
      </w:pPr>
      <w:r w:rsidRPr="00456AC8">
        <w:rPr>
          <w:rFonts w:ascii="Arial" w:hAnsi="Arial" w:cs="Arial"/>
        </w:rPr>
        <w:t>Bovine Res</w:t>
      </w:r>
      <w:r w:rsidR="0008254F" w:rsidRPr="00456AC8">
        <w:rPr>
          <w:rFonts w:ascii="Arial" w:hAnsi="Arial" w:cs="Arial"/>
        </w:rPr>
        <w:t>p</w:t>
      </w:r>
      <w:r w:rsidRPr="00456AC8">
        <w:rPr>
          <w:rFonts w:ascii="Arial" w:hAnsi="Arial" w:cs="Arial"/>
        </w:rPr>
        <w:t>iratory Sync</w:t>
      </w:r>
      <w:r w:rsidR="0008254F" w:rsidRPr="00456AC8">
        <w:rPr>
          <w:rFonts w:ascii="Arial" w:hAnsi="Arial" w:cs="Arial"/>
        </w:rPr>
        <w:t>y</w:t>
      </w:r>
      <w:r w:rsidRPr="00456AC8">
        <w:rPr>
          <w:rFonts w:ascii="Arial" w:hAnsi="Arial" w:cs="Arial"/>
        </w:rPr>
        <w:t>tial Virus (BRSV)</w:t>
      </w:r>
    </w:p>
    <w:p w14:paraId="3110A869" w14:textId="303F3B10" w:rsidR="006A2ADA" w:rsidRPr="00456AC8" w:rsidRDefault="006A2ADA" w:rsidP="00CC41FE">
      <w:pPr>
        <w:pStyle w:val="ListParagraph"/>
        <w:numPr>
          <w:ilvl w:val="0"/>
          <w:numId w:val="1"/>
        </w:numPr>
        <w:rPr>
          <w:rFonts w:ascii="Arial" w:hAnsi="Arial" w:cs="Arial"/>
        </w:rPr>
      </w:pPr>
      <w:r>
        <w:rPr>
          <w:rFonts w:ascii="Arial" w:hAnsi="Arial" w:cs="Arial"/>
        </w:rPr>
        <w:t>Parainfluenza3 virus (PI</w:t>
      </w:r>
      <w:r w:rsidRPr="006A2ADA">
        <w:rPr>
          <w:rFonts w:ascii="Arial" w:hAnsi="Arial" w:cs="Arial"/>
          <w:vertAlign w:val="subscript"/>
        </w:rPr>
        <w:t>3</w:t>
      </w:r>
      <w:r>
        <w:rPr>
          <w:rFonts w:ascii="Arial" w:hAnsi="Arial" w:cs="Arial"/>
        </w:rPr>
        <w:t>)</w:t>
      </w:r>
    </w:p>
    <w:p w14:paraId="7C1F7057" w14:textId="77777777" w:rsidR="00E27AAA" w:rsidRPr="00456AC8" w:rsidRDefault="00E27AAA" w:rsidP="00256751">
      <w:pPr>
        <w:rPr>
          <w:rFonts w:ascii="Arial" w:hAnsi="Arial" w:cs="Arial"/>
        </w:rPr>
      </w:pPr>
    </w:p>
    <w:p w14:paraId="2C29419F" w14:textId="7E92106F" w:rsidR="00CC41FE" w:rsidRPr="00456AC8" w:rsidRDefault="00346DDD" w:rsidP="00346DDD">
      <w:pPr>
        <w:rPr>
          <w:rFonts w:ascii="Arial" w:hAnsi="Arial" w:cs="Arial"/>
        </w:rPr>
      </w:pPr>
      <w:r w:rsidRPr="00456AC8">
        <w:rPr>
          <w:rFonts w:ascii="Arial" w:hAnsi="Arial" w:cs="Arial"/>
        </w:rPr>
        <w:t xml:space="preserve">Producers </w:t>
      </w:r>
      <w:r w:rsidR="00456AC8">
        <w:rPr>
          <w:rFonts w:ascii="Arial" w:hAnsi="Arial" w:cs="Arial"/>
        </w:rPr>
        <w:t xml:space="preserve">also </w:t>
      </w:r>
      <w:r w:rsidRPr="00456AC8">
        <w:rPr>
          <w:rFonts w:ascii="Arial" w:hAnsi="Arial" w:cs="Arial"/>
        </w:rPr>
        <w:t xml:space="preserve">should guard against </w:t>
      </w:r>
      <w:r w:rsidR="00CC41FE" w:rsidRPr="00456AC8">
        <w:rPr>
          <w:rFonts w:ascii="Arial" w:hAnsi="Arial" w:cs="Arial"/>
        </w:rPr>
        <w:t xml:space="preserve">common bacterial </w:t>
      </w:r>
      <w:r w:rsidRPr="00456AC8">
        <w:rPr>
          <w:rFonts w:ascii="Arial" w:hAnsi="Arial" w:cs="Arial"/>
        </w:rPr>
        <w:t xml:space="preserve">causes of </w:t>
      </w:r>
      <w:r w:rsidR="00CC41FE" w:rsidRPr="00456AC8">
        <w:rPr>
          <w:rFonts w:ascii="Arial" w:hAnsi="Arial" w:cs="Arial"/>
        </w:rPr>
        <w:t>pneumonia</w:t>
      </w:r>
      <w:r w:rsidR="00697035">
        <w:rPr>
          <w:rFonts w:ascii="Arial" w:hAnsi="Arial" w:cs="Arial"/>
        </w:rPr>
        <w:t xml:space="preserve">, such as </w:t>
      </w:r>
      <w:r w:rsidR="00CC41FE" w:rsidRPr="00456AC8">
        <w:rPr>
          <w:rFonts w:ascii="Arial" w:hAnsi="Arial" w:cs="Arial"/>
          <w:i/>
          <w:iCs/>
        </w:rPr>
        <w:t>Mannheimia haemolytica</w:t>
      </w:r>
      <w:r w:rsidRPr="00456AC8">
        <w:rPr>
          <w:rFonts w:ascii="Arial" w:hAnsi="Arial" w:cs="Arial"/>
          <w:i/>
          <w:iCs/>
        </w:rPr>
        <w:t xml:space="preserve"> </w:t>
      </w:r>
      <w:r w:rsidRPr="00456AC8">
        <w:rPr>
          <w:rFonts w:ascii="Arial" w:hAnsi="Arial" w:cs="Arial"/>
        </w:rPr>
        <w:t xml:space="preserve">and </w:t>
      </w:r>
      <w:r w:rsidR="00880FB1" w:rsidRPr="006A2ADA">
        <w:rPr>
          <w:rFonts w:ascii="Arial" w:hAnsi="Arial" w:cs="Arial"/>
          <w:i/>
          <w:iCs/>
        </w:rPr>
        <w:t>P</w:t>
      </w:r>
      <w:r w:rsidR="00880FB1" w:rsidRPr="00456AC8">
        <w:rPr>
          <w:rFonts w:ascii="Arial" w:hAnsi="Arial" w:cs="Arial"/>
          <w:i/>
          <w:iCs/>
        </w:rPr>
        <w:t>asteurella</w:t>
      </w:r>
      <w:r w:rsidR="00CC41FE" w:rsidRPr="00456AC8">
        <w:rPr>
          <w:rFonts w:ascii="Arial" w:hAnsi="Arial" w:cs="Arial"/>
          <w:i/>
          <w:iCs/>
        </w:rPr>
        <w:t xml:space="preserve"> multocida</w:t>
      </w:r>
      <w:r w:rsidR="00FE66BB" w:rsidRPr="00456AC8">
        <w:rPr>
          <w:rFonts w:ascii="Arial" w:hAnsi="Arial" w:cs="Arial"/>
        </w:rPr>
        <w:t xml:space="preserve">. </w:t>
      </w:r>
    </w:p>
    <w:p w14:paraId="09B7B492" w14:textId="1E5EACC9" w:rsidR="0008254F" w:rsidRPr="00456AC8" w:rsidRDefault="0008254F" w:rsidP="0008254F">
      <w:pPr>
        <w:rPr>
          <w:rFonts w:ascii="Arial" w:hAnsi="Arial" w:cs="Arial"/>
        </w:rPr>
      </w:pPr>
    </w:p>
    <w:p w14:paraId="15687D5B" w14:textId="54124789" w:rsidR="00AC71CC" w:rsidRPr="00456AC8" w:rsidRDefault="00346DDD">
      <w:pPr>
        <w:rPr>
          <w:rFonts w:ascii="Arial" w:hAnsi="Arial" w:cs="Arial"/>
        </w:rPr>
      </w:pPr>
      <w:r w:rsidRPr="00456AC8">
        <w:rPr>
          <w:rFonts w:ascii="Arial" w:hAnsi="Arial" w:cs="Arial"/>
        </w:rPr>
        <w:t>I</w:t>
      </w:r>
      <w:r w:rsidR="00E27AAA" w:rsidRPr="00456AC8">
        <w:rPr>
          <w:rFonts w:ascii="Arial" w:hAnsi="Arial" w:cs="Arial"/>
        </w:rPr>
        <w:t xml:space="preserve">ntranasal vaccines like </w:t>
      </w:r>
      <w:hyperlink r:id="rId8" w:history="1">
        <w:r w:rsidR="0008254F" w:rsidRPr="00456AC8">
          <w:rPr>
            <w:rStyle w:val="Hyperlink"/>
            <w:rFonts w:ascii="Arial" w:hAnsi="Arial" w:cs="Arial"/>
          </w:rPr>
          <w:t>B</w:t>
        </w:r>
        <w:r w:rsidR="00FC6926">
          <w:rPr>
            <w:rStyle w:val="Hyperlink"/>
            <w:rFonts w:ascii="Arial" w:hAnsi="Arial" w:cs="Arial"/>
          </w:rPr>
          <w:t>OVILIS</w:t>
        </w:r>
        <w:r w:rsidR="00444367" w:rsidRPr="00456AC8">
          <w:rPr>
            <w:rStyle w:val="Hyperlink"/>
            <w:rFonts w:ascii="Arial" w:hAnsi="Arial" w:cs="Arial"/>
            <w:vertAlign w:val="superscript"/>
          </w:rPr>
          <w:t>®</w:t>
        </w:r>
        <w:r w:rsidR="0008254F" w:rsidRPr="00456AC8">
          <w:rPr>
            <w:rStyle w:val="Hyperlink"/>
            <w:rFonts w:ascii="Arial" w:hAnsi="Arial" w:cs="Arial"/>
          </w:rPr>
          <w:t xml:space="preserve"> </w:t>
        </w:r>
        <w:r w:rsidR="00444367" w:rsidRPr="00456AC8">
          <w:rPr>
            <w:rStyle w:val="Hyperlink"/>
            <w:rFonts w:ascii="Arial" w:hAnsi="Arial" w:cs="Arial"/>
          </w:rPr>
          <w:t>N</w:t>
        </w:r>
        <w:r w:rsidR="00FC6926">
          <w:rPr>
            <w:rStyle w:val="Hyperlink"/>
            <w:rFonts w:ascii="Arial" w:hAnsi="Arial" w:cs="Arial"/>
          </w:rPr>
          <w:t>ASALGEN</w:t>
        </w:r>
        <w:r w:rsidR="00456AC8" w:rsidRPr="00456AC8">
          <w:rPr>
            <w:rStyle w:val="Hyperlink"/>
            <w:rFonts w:ascii="Arial" w:hAnsi="Arial" w:cs="Arial"/>
            <w:vertAlign w:val="superscript"/>
          </w:rPr>
          <w:t>®</w:t>
        </w:r>
        <w:r w:rsidR="00444367" w:rsidRPr="00456AC8">
          <w:rPr>
            <w:rStyle w:val="Hyperlink"/>
            <w:rFonts w:ascii="Arial" w:hAnsi="Arial" w:cs="Arial"/>
          </w:rPr>
          <w:t xml:space="preserve"> </w:t>
        </w:r>
        <w:r w:rsidR="0008254F" w:rsidRPr="00456AC8">
          <w:rPr>
            <w:rStyle w:val="Hyperlink"/>
            <w:rFonts w:ascii="Arial" w:hAnsi="Arial" w:cs="Arial"/>
          </w:rPr>
          <w:t>3</w:t>
        </w:r>
        <w:r w:rsidR="00444367" w:rsidRPr="00456AC8">
          <w:rPr>
            <w:rStyle w:val="Hyperlink"/>
            <w:rFonts w:ascii="Arial" w:hAnsi="Arial" w:cs="Arial"/>
          </w:rPr>
          <w:t>-</w:t>
        </w:r>
        <w:r w:rsidR="0008254F" w:rsidRPr="00456AC8">
          <w:rPr>
            <w:rStyle w:val="Hyperlink"/>
            <w:rFonts w:ascii="Arial" w:hAnsi="Arial" w:cs="Arial"/>
          </w:rPr>
          <w:t>PMH</w:t>
        </w:r>
      </w:hyperlink>
      <w:r w:rsidR="0008254F" w:rsidRPr="00456AC8">
        <w:rPr>
          <w:rFonts w:ascii="Arial" w:hAnsi="Arial" w:cs="Arial"/>
        </w:rPr>
        <w:t xml:space="preserve"> and </w:t>
      </w:r>
      <w:hyperlink r:id="rId9" w:history="1">
        <w:r w:rsidR="00E4031C" w:rsidRPr="00FC6926">
          <w:rPr>
            <w:rStyle w:val="Hyperlink"/>
            <w:rFonts w:ascii="Arial" w:hAnsi="Arial" w:cs="Arial"/>
          </w:rPr>
          <w:t>B</w:t>
        </w:r>
        <w:r w:rsidR="00FC6926" w:rsidRPr="00FC6926">
          <w:rPr>
            <w:rStyle w:val="Hyperlink"/>
            <w:rFonts w:ascii="Arial" w:hAnsi="Arial" w:cs="Arial"/>
          </w:rPr>
          <w:t>OVILIS</w:t>
        </w:r>
        <w:r w:rsidR="00272A77" w:rsidRPr="00FC6926">
          <w:rPr>
            <w:rStyle w:val="Hyperlink"/>
            <w:rFonts w:ascii="Arial" w:hAnsi="Arial" w:cs="Arial"/>
            <w:vertAlign w:val="superscript"/>
          </w:rPr>
          <w:t>®</w:t>
        </w:r>
        <w:r w:rsidR="00E4031C" w:rsidRPr="00FC6926">
          <w:rPr>
            <w:rStyle w:val="Hyperlink"/>
            <w:rFonts w:ascii="Arial" w:hAnsi="Arial" w:cs="Arial"/>
          </w:rPr>
          <w:t xml:space="preserve"> N</w:t>
        </w:r>
        <w:r w:rsidR="00FC6926" w:rsidRPr="00FC6926">
          <w:rPr>
            <w:rStyle w:val="Hyperlink"/>
            <w:rFonts w:ascii="Arial" w:hAnsi="Arial" w:cs="Arial"/>
          </w:rPr>
          <w:t>ASALGEN</w:t>
        </w:r>
        <w:r w:rsidR="00272A77" w:rsidRPr="00FC6926">
          <w:rPr>
            <w:rStyle w:val="Hyperlink"/>
            <w:rFonts w:ascii="Arial" w:hAnsi="Arial" w:cs="Arial"/>
            <w:vertAlign w:val="superscript"/>
          </w:rPr>
          <w:t>®</w:t>
        </w:r>
        <w:r w:rsidR="00E4031C" w:rsidRPr="00FC6926">
          <w:rPr>
            <w:rStyle w:val="Hyperlink"/>
            <w:rFonts w:ascii="Arial" w:hAnsi="Arial" w:cs="Arial"/>
          </w:rPr>
          <w:t xml:space="preserve"> 3</w:t>
        </w:r>
      </w:hyperlink>
      <w:r w:rsidR="00E27AAA" w:rsidRPr="00456AC8">
        <w:rPr>
          <w:rFonts w:ascii="Arial" w:hAnsi="Arial" w:cs="Arial"/>
        </w:rPr>
        <w:t xml:space="preserve"> </w:t>
      </w:r>
      <w:r w:rsidR="00355A8F">
        <w:rPr>
          <w:rFonts w:ascii="Arial" w:hAnsi="Arial" w:cs="Arial"/>
        </w:rPr>
        <w:t>have</w:t>
      </w:r>
      <w:r w:rsidR="00880FB1">
        <w:rPr>
          <w:rFonts w:ascii="Arial" w:hAnsi="Arial" w:cs="Arial"/>
        </w:rPr>
        <w:t xml:space="preserve"> shown to be effective for </w:t>
      </w:r>
      <w:r w:rsidR="00355A8F">
        <w:rPr>
          <w:rFonts w:ascii="Arial" w:hAnsi="Arial" w:cs="Arial"/>
        </w:rPr>
        <w:t xml:space="preserve">the </w:t>
      </w:r>
      <w:r w:rsidR="00880FB1">
        <w:rPr>
          <w:rFonts w:ascii="Arial" w:hAnsi="Arial" w:cs="Arial"/>
        </w:rPr>
        <w:t xml:space="preserve">vaccination of </w:t>
      </w:r>
      <w:r w:rsidR="00355A8F">
        <w:rPr>
          <w:rFonts w:ascii="Arial" w:hAnsi="Arial" w:cs="Arial"/>
        </w:rPr>
        <w:t>healthy</w:t>
      </w:r>
      <w:r w:rsidR="00880FB1">
        <w:rPr>
          <w:rFonts w:ascii="Arial" w:hAnsi="Arial" w:cs="Arial"/>
        </w:rPr>
        <w:t xml:space="preserve"> cattle 1 week of age or older. The vaccines provide protection against critical BRD-causing pathogens. </w:t>
      </w:r>
    </w:p>
    <w:p w14:paraId="3AF2C359" w14:textId="77777777" w:rsidR="0008254F" w:rsidRPr="00456AC8" w:rsidRDefault="0008254F">
      <w:pPr>
        <w:rPr>
          <w:rFonts w:ascii="Arial" w:hAnsi="Arial" w:cs="Arial"/>
        </w:rPr>
      </w:pPr>
    </w:p>
    <w:p w14:paraId="5300A9BB" w14:textId="77DBFF76" w:rsidR="007158E9" w:rsidRDefault="00AC71CC" w:rsidP="005A6C85">
      <w:pPr>
        <w:pStyle w:val="ListParagraph"/>
        <w:numPr>
          <w:ilvl w:val="0"/>
          <w:numId w:val="3"/>
        </w:numPr>
        <w:rPr>
          <w:rFonts w:ascii="Arial" w:hAnsi="Arial" w:cs="Arial"/>
        </w:rPr>
      </w:pPr>
      <w:r w:rsidRPr="007158E9">
        <w:rPr>
          <w:rFonts w:ascii="Arial" w:hAnsi="Arial" w:cs="Arial"/>
        </w:rPr>
        <w:t xml:space="preserve">Consider spring vaccination of cows </w:t>
      </w:r>
    </w:p>
    <w:p w14:paraId="4DE45597" w14:textId="77777777" w:rsidR="007158E9" w:rsidRPr="007158E9" w:rsidRDefault="007158E9" w:rsidP="007158E9">
      <w:pPr>
        <w:pStyle w:val="ListParagraph"/>
        <w:ind w:left="360"/>
        <w:rPr>
          <w:rFonts w:ascii="Arial" w:hAnsi="Arial" w:cs="Arial"/>
        </w:rPr>
      </w:pPr>
    </w:p>
    <w:p w14:paraId="33706C6D" w14:textId="5EF252DA" w:rsidR="006751F2" w:rsidRPr="00880FB1" w:rsidRDefault="00B93FC2" w:rsidP="007158E9">
      <w:pPr>
        <w:rPr>
          <w:rFonts w:ascii="Arial" w:hAnsi="Arial" w:cs="Arial"/>
        </w:rPr>
      </w:pPr>
      <w:r w:rsidRPr="00456AC8">
        <w:rPr>
          <w:rFonts w:ascii="Arial" w:hAnsi="Arial" w:cs="Arial"/>
        </w:rPr>
        <w:t>Spring vaccination of cows also</w:t>
      </w:r>
      <w:r w:rsidR="00355A8F">
        <w:rPr>
          <w:rFonts w:ascii="Arial" w:hAnsi="Arial" w:cs="Arial"/>
        </w:rPr>
        <w:t xml:space="preserve"> </w:t>
      </w:r>
      <w:r w:rsidRPr="00456AC8">
        <w:rPr>
          <w:rFonts w:ascii="Arial" w:hAnsi="Arial" w:cs="Arial"/>
        </w:rPr>
        <w:t>should</w:t>
      </w:r>
      <w:r w:rsidR="00355A8F">
        <w:rPr>
          <w:rFonts w:ascii="Arial" w:hAnsi="Arial" w:cs="Arial"/>
        </w:rPr>
        <w:t xml:space="preserve"> be</w:t>
      </w:r>
      <w:r w:rsidRPr="00456AC8">
        <w:rPr>
          <w:rFonts w:ascii="Arial" w:hAnsi="Arial" w:cs="Arial"/>
        </w:rPr>
        <w:t xml:space="preserve"> consider</w:t>
      </w:r>
      <w:r w:rsidR="00355A8F">
        <w:rPr>
          <w:rFonts w:ascii="Arial" w:hAnsi="Arial" w:cs="Arial"/>
        </w:rPr>
        <w:t>ed</w:t>
      </w:r>
      <w:r w:rsidRPr="00456AC8">
        <w:rPr>
          <w:rFonts w:ascii="Arial" w:hAnsi="Arial" w:cs="Arial"/>
        </w:rPr>
        <w:t xml:space="preserve"> whenever possible.</w:t>
      </w:r>
      <w:r w:rsidR="008F5DC3" w:rsidRPr="00456AC8">
        <w:rPr>
          <w:rFonts w:ascii="Arial" w:hAnsi="Arial" w:cs="Arial"/>
        </w:rPr>
        <w:t xml:space="preserve"> </w:t>
      </w:r>
      <w:r w:rsidR="00880FB1">
        <w:rPr>
          <w:rFonts w:ascii="Arial" w:hAnsi="Arial" w:cs="Arial"/>
        </w:rPr>
        <w:t xml:space="preserve">Ask your </w:t>
      </w:r>
      <w:r w:rsidR="008F5DC3" w:rsidRPr="00456AC8">
        <w:rPr>
          <w:rFonts w:ascii="Arial" w:hAnsi="Arial" w:cs="Arial"/>
        </w:rPr>
        <w:t>vet</w:t>
      </w:r>
      <w:r w:rsidR="00880FB1">
        <w:rPr>
          <w:rFonts w:ascii="Arial" w:hAnsi="Arial" w:cs="Arial"/>
        </w:rPr>
        <w:t>erinarian</w:t>
      </w:r>
      <w:r w:rsidR="008F5DC3" w:rsidRPr="00456AC8">
        <w:rPr>
          <w:rFonts w:ascii="Arial" w:hAnsi="Arial" w:cs="Arial"/>
        </w:rPr>
        <w:t xml:space="preserve"> for advice as to whether this is an option for your </w:t>
      </w:r>
      <w:r w:rsidR="00515819" w:rsidRPr="00456AC8">
        <w:rPr>
          <w:rFonts w:ascii="Arial" w:hAnsi="Arial" w:cs="Arial"/>
        </w:rPr>
        <w:t>herd</w:t>
      </w:r>
      <w:r w:rsidR="008F5DC3" w:rsidRPr="00456AC8">
        <w:rPr>
          <w:rFonts w:ascii="Arial" w:hAnsi="Arial" w:cs="Arial"/>
        </w:rPr>
        <w:t xml:space="preserve">. </w:t>
      </w:r>
      <w:r w:rsidRPr="00456AC8">
        <w:rPr>
          <w:rFonts w:ascii="Arial" w:hAnsi="Arial" w:cs="Arial"/>
        </w:rPr>
        <w:t>Vaccinati</w:t>
      </w:r>
      <w:r w:rsidR="00FE66BB" w:rsidRPr="00456AC8">
        <w:rPr>
          <w:rFonts w:ascii="Arial" w:hAnsi="Arial" w:cs="Arial"/>
        </w:rPr>
        <w:t>ng</w:t>
      </w:r>
      <w:r w:rsidRPr="00456AC8">
        <w:rPr>
          <w:rFonts w:ascii="Arial" w:hAnsi="Arial" w:cs="Arial"/>
        </w:rPr>
        <w:t xml:space="preserve"> cows before breeding can protect against pathogens that can interfere </w:t>
      </w:r>
      <w:r w:rsidR="004F3D6D" w:rsidRPr="00456AC8">
        <w:rPr>
          <w:rFonts w:ascii="Arial" w:hAnsi="Arial" w:cs="Arial"/>
        </w:rPr>
        <w:t>with c</w:t>
      </w:r>
      <w:r w:rsidRPr="00456AC8">
        <w:rPr>
          <w:rFonts w:ascii="Arial" w:hAnsi="Arial" w:cs="Arial"/>
        </w:rPr>
        <w:t xml:space="preserve">onception or </w:t>
      </w:r>
      <w:r w:rsidR="006A2ADA">
        <w:rPr>
          <w:rFonts w:ascii="Arial" w:hAnsi="Arial" w:cs="Arial"/>
        </w:rPr>
        <w:t>cause</w:t>
      </w:r>
      <w:r w:rsidRPr="00456AC8">
        <w:rPr>
          <w:rFonts w:ascii="Arial" w:hAnsi="Arial" w:cs="Arial"/>
        </w:rPr>
        <w:t xml:space="preserve"> abortions. </w:t>
      </w:r>
    </w:p>
    <w:p w14:paraId="3FF1E206" w14:textId="77777777" w:rsidR="006751F2" w:rsidRPr="00880FB1" w:rsidRDefault="006751F2" w:rsidP="007158E9">
      <w:pPr>
        <w:rPr>
          <w:rFonts w:ascii="Arial" w:hAnsi="Arial" w:cs="Arial"/>
        </w:rPr>
      </w:pPr>
    </w:p>
    <w:p w14:paraId="53086FFE" w14:textId="09C65854" w:rsidR="00880FB1" w:rsidRPr="00880FB1" w:rsidRDefault="008D43C2" w:rsidP="007158E9">
      <w:pPr>
        <w:rPr>
          <w:rFonts w:ascii="Arial" w:hAnsi="Arial" w:cs="Arial"/>
        </w:rPr>
      </w:pPr>
      <w:hyperlink r:id="rId10" w:history="1">
        <w:r w:rsidR="00880FB1" w:rsidRPr="007158E9">
          <w:rPr>
            <w:rStyle w:val="Hyperlink"/>
            <w:rFonts w:ascii="Arial" w:hAnsi="Arial" w:cs="Arial"/>
          </w:rPr>
          <w:t>B</w:t>
        </w:r>
        <w:r w:rsidR="00FC6926">
          <w:rPr>
            <w:rStyle w:val="Hyperlink"/>
            <w:rFonts w:ascii="Arial" w:hAnsi="Arial" w:cs="Arial"/>
          </w:rPr>
          <w:t>OVILIS</w:t>
        </w:r>
        <w:r w:rsidR="00272A77" w:rsidRPr="00272A77">
          <w:rPr>
            <w:rStyle w:val="Hyperlink"/>
            <w:rFonts w:ascii="Arial" w:hAnsi="Arial" w:cs="Arial"/>
            <w:vertAlign w:val="superscript"/>
          </w:rPr>
          <w:t>®</w:t>
        </w:r>
        <w:r w:rsidR="00880FB1" w:rsidRPr="007158E9">
          <w:rPr>
            <w:rStyle w:val="Hyperlink"/>
            <w:rFonts w:ascii="Arial" w:hAnsi="Arial" w:cs="Arial"/>
          </w:rPr>
          <w:t xml:space="preserve"> V</w:t>
        </w:r>
        <w:r w:rsidR="00FC6926">
          <w:rPr>
            <w:rStyle w:val="Hyperlink"/>
            <w:rFonts w:ascii="Arial" w:hAnsi="Arial" w:cs="Arial"/>
          </w:rPr>
          <w:t>ISTA</w:t>
        </w:r>
        <w:r w:rsidR="00880FB1" w:rsidRPr="007158E9">
          <w:rPr>
            <w:rStyle w:val="Hyperlink"/>
            <w:rFonts w:ascii="Arial" w:hAnsi="Arial" w:cs="Arial"/>
            <w:vertAlign w:val="superscript"/>
          </w:rPr>
          <w:t>®</w:t>
        </w:r>
        <w:r w:rsidR="00880FB1" w:rsidRPr="007158E9">
          <w:rPr>
            <w:rStyle w:val="Hyperlink"/>
            <w:rFonts w:ascii="Arial" w:hAnsi="Arial" w:cs="Arial"/>
          </w:rPr>
          <w:t xml:space="preserve"> 5 VL5 SQ CFP</w:t>
        </w:r>
      </w:hyperlink>
      <w:r w:rsidR="00880FB1" w:rsidRPr="00880FB1">
        <w:rPr>
          <w:rFonts w:ascii="Arial" w:hAnsi="Arial" w:cs="Arial"/>
        </w:rPr>
        <w:t xml:space="preserve"> </w:t>
      </w:r>
      <w:r w:rsidR="00880FB1">
        <w:rPr>
          <w:rFonts w:ascii="Arial" w:hAnsi="Arial" w:cs="Arial"/>
        </w:rPr>
        <w:t xml:space="preserve">is an example of a product that is </w:t>
      </w:r>
      <w:r w:rsidR="00880FB1" w:rsidRPr="00880FB1">
        <w:rPr>
          <w:rFonts w:ascii="Arial" w:hAnsi="Arial" w:cs="Arial"/>
        </w:rPr>
        <w:t xml:space="preserve">shown effective against the common pathogens that cause respiratory disease, fetal infection and pregnancy loss, and reproductive disease, such as </w:t>
      </w:r>
      <w:r w:rsidR="00880FB1">
        <w:rPr>
          <w:rFonts w:ascii="Arial" w:hAnsi="Arial" w:cs="Arial"/>
        </w:rPr>
        <w:t>IBR</w:t>
      </w:r>
      <w:r w:rsidR="00880FB1" w:rsidRPr="00880FB1">
        <w:rPr>
          <w:rFonts w:ascii="Arial" w:hAnsi="Arial" w:cs="Arial"/>
        </w:rPr>
        <w:t xml:space="preserve">, BVD Types 1 &amp; 2, </w:t>
      </w:r>
      <w:r w:rsidR="00880FB1" w:rsidRPr="008642B9">
        <w:rPr>
          <w:rFonts w:ascii="Arial" w:hAnsi="Arial" w:cs="Arial"/>
          <w:i/>
          <w:iCs/>
        </w:rPr>
        <w:t>campylobacter fetus</w:t>
      </w:r>
      <w:r w:rsidR="00880FB1" w:rsidRPr="00880FB1">
        <w:rPr>
          <w:rFonts w:ascii="Arial" w:hAnsi="Arial" w:cs="Arial"/>
        </w:rPr>
        <w:t xml:space="preserve"> (vibrio) and leptospirosis.</w:t>
      </w:r>
    </w:p>
    <w:p w14:paraId="0D3F404E" w14:textId="7C8079D1" w:rsidR="00355A8F" w:rsidRDefault="00355A8F">
      <w:pPr>
        <w:spacing w:after="160" w:line="259" w:lineRule="auto"/>
        <w:rPr>
          <w:rFonts w:ascii="Arial" w:hAnsi="Arial" w:cs="Arial"/>
        </w:rPr>
      </w:pPr>
      <w:r>
        <w:rPr>
          <w:rFonts w:ascii="Arial" w:hAnsi="Arial" w:cs="Arial"/>
        </w:rPr>
        <w:br w:type="page"/>
      </w:r>
    </w:p>
    <w:p w14:paraId="6CB13C91" w14:textId="0C746494" w:rsidR="00AC71CC" w:rsidRPr="007158E9" w:rsidRDefault="00AC71CC" w:rsidP="007158E9">
      <w:pPr>
        <w:pStyle w:val="ListParagraph"/>
        <w:numPr>
          <w:ilvl w:val="0"/>
          <w:numId w:val="3"/>
        </w:numPr>
        <w:rPr>
          <w:rFonts w:ascii="Arial" w:hAnsi="Arial" w:cs="Arial"/>
        </w:rPr>
      </w:pPr>
      <w:r w:rsidRPr="007158E9">
        <w:rPr>
          <w:rFonts w:ascii="Arial" w:hAnsi="Arial" w:cs="Arial"/>
        </w:rPr>
        <w:lastRenderedPageBreak/>
        <w:t xml:space="preserve">Eliminate internal parasites </w:t>
      </w:r>
    </w:p>
    <w:p w14:paraId="6311779B" w14:textId="77777777" w:rsidR="007158E9" w:rsidRPr="007158E9" w:rsidRDefault="007158E9">
      <w:pPr>
        <w:rPr>
          <w:rFonts w:ascii="Arial" w:hAnsi="Arial" w:cs="Arial"/>
        </w:rPr>
      </w:pPr>
    </w:p>
    <w:p w14:paraId="6F79A7D4" w14:textId="2F0D11B5" w:rsidR="004F3D6D" w:rsidRPr="007158E9" w:rsidRDefault="007158E9">
      <w:pPr>
        <w:rPr>
          <w:rFonts w:ascii="Arial" w:hAnsi="Arial" w:cs="Arial"/>
        </w:rPr>
      </w:pPr>
      <w:r w:rsidRPr="007158E9">
        <w:rPr>
          <w:rFonts w:ascii="Arial" w:hAnsi="Arial" w:cs="Arial"/>
          <w:shd w:val="clear" w:color="auto" w:fill="FFFFFF"/>
        </w:rPr>
        <w:t>Deworm cattle at turnout</w:t>
      </w:r>
      <w:r w:rsidR="006A2ADA">
        <w:rPr>
          <w:rFonts w:ascii="Arial" w:hAnsi="Arial" w:cs="Arial"/>
          <w:shd w:val="clear" w:color="auto" w:fill="FFFFFF"/>
        </w:rPr>
        <w:t xml:space="preserve"> if not dewormed in the fall after a hard freeze. Strategic deworming cattle 4-6 weeks after pasture turnout</w:t>
      </w:r>
      <w:r w:rsidRPr="007158E9">
        <w:rPr>
          <w:rFonts w:ascii="Arial" w:hAnsi="Arial" w:cs="Arial"/>
          <w:shd w:val="clear" w:color="auto" w:fill="FFFFFF"/>
        </w:rPr>
        <w:t xml:space="preserve"> does not require gathering and processing cattle. Using feed and mineral forms of </w:t>
      </w:r>
      <w:r>
        <w:rPr>
          <w:rFonts w:ascii="Arial" w:hAnsi="Arial" w:cs="Arial"/>
          <w:shd w:val="clear" w:color="auto" w:fill="FFFFFF"/>
        </w:rPr>
        <w:t xml:space="preserve">fenbendazole </w:t>
      </w:r>
      <w:r w:rsidRPr="007158E9">
        <w:rPr>
          <w:rFonts w:ascii="Arial" w:hAnsi="Arial" w:cs="Arial"/>
          <w:shd w:val="clear" w:color="auto" w:fill="FFFFFF"/>
        </w:rPr>
        <w:t xml:space="preserve">– such as range cubes, dewormer blocks or mineral – requires relatively little time and </w:t>
      </w:r>
      <w:r w:rsidR="00355A8F" w:rsidRPr="007158E9">
        <w:rPr>
          <w:rFonts w:ascii="Arial" w:hAnsi="Arial" w:cs="Arial"/>
          <w:shd w:val="clear" w:color="auto" w:fill="FFFFFF"/>
        </w:rPr>
        <w:t>labor</w:t>
      </w:r>
      <w:r w:rsidR="00355A8F">
        <w:rPr>
          <w:rFonts w:ascii="Arial" w:hAnsi="Arial" w:cs="Arial"/>
          <w:shd w:val="clear" w:color="auto" w:fill="FFFFFF"/>
        </w:rPr>
        <w:t xml:space="preserve"> and can be highly effective.</w:t>
      </w:r>
    </w:p>
    <w:p w14:paraId="2771F2BF" w14:textId="597A410F" w:rsidR="00AC71CC" w:rsidRPr="007158E9" w:rsidRDefault="00AC71CC">
      <w:pPr>
        <w:rPr>
          <w:rFonts w:ascii="Arial" w:hAnsi="Arial" w:cs="Arial"/>
        </w:rPr>
      </w:pPr>
    </w:p>
    <w:p w14:paraId="421EB4B7" w14:textId="0622541A" w:rsidR="00AC71CC" w:rsidRPr="007158E9" w:rsidRDefault="00AC71CC" w:rsidP="007158E9">
      <w:pPr>
        <w:pStyle w:val="ListParagraph"/>
        <w:numPr>
          <w:ilvl w:val="0"/>
          <w:numId w:val="4"/>
        </w:numPr>
        <w:rPr>
          <w:rFonts w:ascii="Arial" w:hAnsi="Arial" w:cs="Arial"/>
        </w:rPr>
      </w:pPr>
      <w:r w:rsidRPr="007158E9">
        <w:rPr>
          <w:rFonts w:ascii="Arial" w:hAnsi="Arial" w:cs="Arial"/>
        </w:rPr>
        <w:t>Control pinkeye</w:t>
      </w:r>
    </w:p>
    <w:p w14:paraId="79BA3D16" w14:textId="77777777" w:rsidR="007158E9" w:rsidRPr="007158E9" w:rsidRDefault="007158E9" w:rsidP="007158E9">
      <w:pPr>
        <w:rPr>
          <w:rFonts w:ascii="Arial" w:hAnsi="Arial" w:cs="Arial"/>
        </w:rPr>
      </w:pPr>
    </w:p>
    <w:p w14:paraId="57BFEE23" w14:textId="2B5C8784" w:rsidR="00AC71CC" w:rsidRPr="007158E9" w:rsidRDefault="00100C24">
      <w:pPr>
        <w:rPr>
          <w:rFonts w:ascii="Arial" w:hAnsi="Arial" w:cs="Arial"/>
        </w:rPr>
      </w:pPr>
      <w:r w:rsidRPr="007158E9">
        <w:rPr>
          <w:rFonts w:ascii="Arial" w:hAnsi="Arial" w:cs="Arial"/>
        </w:rPr>
        <w:t>Pinkeye is another major health challenge for cattle producers.</w:t>
      </w:r>
      <w:r w:rsidR="007158E9" w:rsidRPr="007158E9">
        <w:rPr>
          <w:rFonts w:ascii="Arial" w:hAnsi="Arial" w:cs="Arial"/>
          <w:shd w:val="clear" w:color="auto" w:fill="FFFFFF"/>
        </w:rPr>
        <w:t xml:space="preserve"> Not only does pinkeye cause painful inflammation and lacerations, but it can also be costly to treat and can reduce weaning weight. A solid pinkeye management program should consider how to limit exposure to elements that can damage </w:t>
      </w:r>
      <w:r w:rsidR="00355A8F">
        <w:rPr>
          <w:rFonts w:ascii="Arial" w:hAnsi="Arial" w:cs="Arial"/>
          <w:shd w:val="clear" w:color="auto" w:fill="FFFFFF"/>
        </w:rPr>
        <w:t>the</w:t>
      </w:r>
      <w:r w:rsidR="007158E9" w:rsidRPr="007158E9">
        <w:rPr>
          <w:rFonts w:ascii="Arial" w:hAnsi="Arial" w:cs="Arial"/>
          <w:shd w:val="clear" w:color="auto" w:fill="FFFFFF"/>
        </w:rPr>
        <w:t xml:space="preserve"> corneal surface and incorporate the three primary tools of controlling pinkeye: vaccination, fly control and environment</w:t>
      </w:r>
      <w:r w:rsidR="00355A8F">
        <w:rPr>
          <w:rFonts w:ascii="Arial" w:hAnsi="Arial" w:cs="Arial"/>
          <w:shd w:val="clear" w:color="auto" w:fill="FFFFFF"/>
        </w:rPr>
        <w:t>al management</w:t>
      </w:r>
      <w:r w:rsidR="007158E9" w:rsidRPr="007158E9">
        <w:rPr>
          <w:rFonts w:ascii="Arial" w:hAnsi="Arial" w:cs="Arial"/>
          <w:shd w:val="clear" w:color="auto" w:fill="FFFFFF"/>
        </w:rPr>
        <w:t>. </w:t>
      </w:r>
      <w:r w:rsidRPr="007158E9">
        <w:rPr>
          <w:rFonts w:ascii="Arial" w:hAnsi="Arial" w:cs="Arial"/>
        </w:rPr>
        <w:t xml:space="preserve"> </w:t>
      </w:r>
    </w:p>
    <w:p w14:paraId="6F3B3F7B" w14:textId="77777777" w:rsidR="00100C24" w:rsidRPr="00456AC8" w:rsidRDefault="00100C24">
      <w:pPr>
        <w:rPr>
          <w:rFonts w:ascii="Arial" w:hAnsi="Arial" w:cs="Arial"/>
        </w:rPr>
      </w:pPr>
    </w:p>
    <w:p w14:paraId="4A61F29F" w14:textId="3B6C7B0E" w:rsidR="00AC71CC" w:rsidRPr="007158E9" w:rsidRDefault="00AC71CC" w:rsidP="007158E9">
      <w:pPr>
        <w:pStyle w:val="ListParagraph"/>
        <w:numPr>
          <w:ilvl w:val="0"/>
          <w:numId w:val="4"/>
        </w:numPr>
        <w:rPr>
          <w:rFonts w:ascii="Arial" w:hAnsi="Arial" w:cs="Arial"/>
        </w:rPr>
      </w:pPr>
      <w:r w:rsidRPr="007158E9">
        <w:rPr>
          <w:rFonts w:ascii="Arial" w:hAnsi="Arial" w:cs="Arial"/>
        </w:rPr>
        <w:t xml:space="preserve">Consider implanting calves at </w:t>
      </w:r>
      <w:r w:rsidR="006A2ADA">
        <w:rPr>
          <w:rFonts w:ascii="Arial" w:hAnsi="Arial" w:cs="Arial"/>
        </w:rPr>
        <w:t>spring working</w:t>
      </w:r>
    </w:p>
    <w:p w14:paraId="7891D332" w14:textId="77777777" w:rsidR="007158E9" w:rsidRPr="007158E9" w:rsidRDefault="007158E9" w:rsidP="007158E9">
      <w:pPr>
        <w:pStyle w:val="ListParagraph"/>
        <w:ind w:left="360"/>
        <w:rPr>
          <w:rFonts w:ascii="Arial" w:hAnsi="Arial" w:cs="Arial"/>
        </w:rPr>
      </w:pPr>
    </w:p>
    <w:p w14:paraId="72CE7C9A" w14:textId="7AC788F0" w:rsidR="00AC71CC" w:rsidRPr="00456AC8" w:rsidRDefault="000277FB">
      <w:pPr>
        <w:rPr>
          <w:rFonts w:ascii="Arial" w:hAnsi="Arial" w:cs="Arial"/>
        </w:rPr>
      </w:pPr>
      <w:r w:rsidRPr="000277FB">
        <w:rPr>
          <w:rStyle w:val="fontstyle01"/>
          <w:rFonts w:ascii="Arial" w:hAnsi="Arial" w:cs="Arial"/>
          <w:b w:val="0"/>
          <w:bCs w:val="0"/>
          <w:color w:val="auto"/>
          <w:sz w:val="22"/>
          <w:szCs w:val="22"/>
        </w:rPr>
        <w:t xml:space="preserve">Growth implants have been extensively studied for decades. Implanting suckling calves at </w:t>
      </w:r>
      <w:r w:rsidR="006A2ADA">
        <w:rPr>
          <w:rStyle w:val="fontstyle01"/>
          <w:rFonts w:ascii="Arial" w:hAnsi="Arial" w:cs="Arial"/>
          <w:b w:val="0"/>
          <w:bCs w:val="0"/>
          <w:color w:val="auto"/>
          <w:sz w:val="22"/>
          <w:szCs w:val="22"/>
        </w:rPr>
        <w:t>spring working</w:t>
      </w:r>
      <w:r w:rsidRPr="000277FB">
        <w:rPr>
          <w:rStyle w:val="fontstyle01"/>
          <w:rFonts w:ascii="Arial" w:hAnsi="Arial" w:cs="Arial"/>
          <w:b w:val="0"/>
          <w:bCs w:val="0"/>
          <w:color w:val="auto"/>
          <w:sz w:val="22"/>
          <w:szCs w:val="22"/>
        </w:rPr>
        <w:t xml:space="preserve"> can significantly enhance average daily gain between branding and weaning, resulting in more saleable weight </w:t>
      </w:r>
      <w:r w:rsidR="00355A8F">
        <w:rPr>
          <w:rStyle w:val="fontstyle01"/>
          <w:rFonts w:ascii="Arial" w:hAnsi="Arial" w:cs="Arial"/>
          <w:b w:val="0"/>
          <w:bCs w:val="0"/>
          <w:color w:val="auto"/>
          <w:sz w:val="22"/>
          <w:szCs w:val="22"/>
        </w:rPr>
        <w:t>in the</w:t>
      </w:r>
      <w:r w:rsidRPr="000277FB">
        <w:rPr>
          <w:rStyle w:val="fontstyle01"/>
          <w:rFonts w:ascii="Arial" w:hAnsi="Arial" w:cs="Arial"/>
          <w:b w:val="0"/>
          <w:bCs w:val="0"/>
          <w:color w:val="auto"/>
          <w:sz w:val="22"/>
          <w:szCs w:val="22"/>
        </w:rPr>
        <w:t xml:space="preserve"> fall.</w:t>
      </w:r>
      <w:r w:rsidRPr="000277FB">
        <w:rPr>
          <w:rStyle w:val="fontstyle01"/>
          <w:rFonts w:ascii="Arial" w:hAnsi="Arial" w:cs="Arial"/>
          <w:color w:val="auto"/>
        </w:rPr>
        <w:t xml:space="preserve"> </w:t>
      </w:r>
    </w:p>
    <w:p w14:paraId="244C7589" w14:textId="77777777" w:rsidR="00162CFD" w:rsidRPr="00456AC8" w:rsidRDefault="00162CFD">
      <w:pPr>
        <w:rPr>
          <w:rFonts w:ascii="Arial" w:hAnsi="Arial" w:cs="Arial"/>
        </w:rPr>
      </w:pPr>
    </w:p>
    <w:p w14:paraId="69BA7B9B" w14:textId="4BC1F367" w:rsidR="00AC71CC" w:rsidRPr="007158E9" w:rsidRDefault="00AC71CC" w:rsidP="007158E9">
      <w:pPr>
        <w:pStyle w:val="ListParagraph"/>
        <w:numPr>
          <w:ilvl w:val="0"/>
          <w:numId w:val="4"/>
        </w:numPr>
        <w:rPr>
          <w:rFonts w:ascii="Arial" w:hAnsi="Arial" w:cs="Arial"/>
        </w:rPr>
      </w:pPr>
      <w:r w:rsidRPr="007158E9">
        <w:rPr>
          <w:rFonts w:ascii="Arial" w:hAnsi="Arial" w:cs="Arial"/>
        </w:rPr>
        <w:t>Document your steps</w:t>
      </w:r>
    </w:p>
    <w:p w14:paraId="276E410A" w14:textId="77777777" w:rsidR="007158E9" w:rsidRPr="007158E9" w:rsidRDefault="007158E9" w:rsidP="007158E9">
      <w:pPr>
        <w:pStyle w:val="ListParagraph"/>
        <w:ind w:left="360"/>
        <w:rPr>
          <w:rFonts w:ascii="Arial" w:hAnsi="Arial" w:cs="Arial"/>
        </w:rPr>
      </w:pPr>
    </w:p>
    <w:p w14:paraId="219D4D04" w14:textId="5DAFE322" w:rsidR="000277FB" w:rsidRDefault="000277FB" w:rsidP="000277FB">
      <w:pPr>
        <w:pStyle w:val="ListParagraph"/>
        <w:ind w:left="0"/>
        <w:rPr>
          <w:rFonts w:ascii="Arial" w:hAnsi="Arial" w:cs="Arial"/>
        </w:rPr>
      </w:pPr>
      <w:r>
        <w:rPr>
          <w:rFonts w:ascii="Arial" w:hAnsi="Arial" w:cs="Arial"/>
        </w:rPr>
        <w:t>PrimeVAC™ by Merck Animal Health is an example of a value-added program that focuses on respiratory and clostridial vaccinations</w:t>
      </w:r>
      <w:r w:rsidR="00355A8F">
        <w:rPr>
          <w:rFonts w:ascii="Arial" w:hAnsi="Arial" w:cs="Arial"/>
        </w:rPr>
        <w:t>,</w:t>
      </w:r>
      <w:r>
        <w:rPr>
          <w:rFonts w:ascii="Arial" w:hAnsi="Arial" w:cs="Arial"/>
        </w:rPr>
        <w:t xml:space="preserve"> as well as protection against internal parasites. It also includes optional implant protocols. It gives a clear guide of the steps needed to give calves the best start. </w:t>
      </w:r>
    </w:p>
    <w:p w14:paraId="1A66E698" w14:textId="00F421D6" w:rsidR="007B3748" w:rsidRPr="00456AC8" w:rsidRDefault="007B3748">
      <w:pPr>
        <w:rPr>
          <w:rFonts w:ascii="Arial" w:hAnsi="Arial" w:cs="Arial"/>
        </w:rPr>
      </w:pPr>
    </w:p>
    <w:p w14:paraId="06E4F02B" w14:textId="7CBA2439" w:rsidR="007B3748" w:rsidRDefault="007B3748">
      <w:pPr>
        <w:rPr>
          <w:rFonts w:ascii="Arial" w:hAnsi="Arial" w:cs="Arial"/>
        </w:rPr>
      </w:pPr>
      <w:r w:rsidRPr="00456AC8">
        <w:rPr>
          <w:rFonts w:ascii="Arial" w:hAnsi="Arial" w:cs="Arial"/>
        </w:rPr>
        <w:t xml:space="preserve">To learn more about Merck Animal Health </w:t>
      </w:r>
      <w:r w:rsidR="00623AFB">
        <w:rPr>
          <w:rFonts w:ascii="Arial" w:hAnsi="Arial" w:cs="Arial"/>
        </w:rPr>
        <w:t xml:space="preserve">cattle </w:t>
      </w:r>
      <w:r w:rsidRPr="00456AC8">
        <w:rPr>
          <w:rFonts w:ascii="Arial" w:hAnsi="Arial" w:cs="Arial"/>
        </w:rPr>
        <w:t>vaccines and protocols</w:t>
      </w:r>
      <w:r w:rsidR="004A1226" w:rsidRPr="00456AC8">
        <w:rPr>
          <w:rFonts w:ascii="Arial" w:hAnsi="Arial" w:cs="Arial"/>
        </w:rPr>
        <w:t xml:space="preserve"> and how they can help you produce healthier, higher-value calves, contact your </w:t>
      </w:r>
      <w:r w:rsidR="00DA4A3D" w:rsidRPr="00456AC8">
        <w:rPr>
          <w:rFonts w:ascii="Arial" w:hAnsi="Arial" w:cs="Arial"/>
        </w:rPr>
        <w:t xml:space="preserve">veterinarian </w:t>
      </w:r>
      <w:r w:rsidR="004A1226" w:rsidRPr="00456AC8">
        <w:rPr>
          <w:rFonts w:ascii="Arial" w:hAnsi="Arial" w:cs="Arial"/>
        </w:rPr>
        <w:t xml:space="preserve">and visit </w:t>
      </w:r>
      <w:hyperlink r:id="rId11" w:history="1">
        <w:r w:rsidR="004A1226" w:rsidRPr="00456AC8">
          <w:rPr>
            <w:rStyle w:val="Hyperlink"/>
            <w:rFonts w:ascii="Arial" w:hAnsi="Arial" w:cs="Arial"/>
          </w:rPr>
          <w:t>MAH</w:t>
        </w:r>
        <w:r w:rsidR="000277FB">
          <w:rPr>
            <w:rStyle w:val="Hyperlink"/>
            <w:rFonts w:ascii="Arial" w:hAnsi="Arial" w:cs="Arial"/>
          </w:rPr>
          <w:t>c</w:t>
        </w:r>
        <w:r w:rsidR="004A1226" w:rsidRPr="00456AC8">
          <w:rPr>
            <w:rStyle w:val="Hyperlink"/>
            <w:rFonts w:ascii="Arial" w:hAnsi="Arial" w:cs="Arial"/>
          </w:rPr>
          <w:t>attle.com</w:t>
        </w:r>
      </w:hyperlink>
      <w:r w:rsidR="00DA4A3D" w:rsidRPr="00456AC8">
        <w:rPr>
          <w:rFonts w:ascii="Arial" w:hAnsi="Arial" w:cs="Arial"/>
        </w:rPr>
        <w:t xml:space="preserve">. </w:t>
      </w:r>
    </w:p>
    <w:p w14:paraId="0CCE2C26" w14:textId="24BE900C" w:rsidR="000277FB" w:rsidRDefault="000277FB" w:rsidP="000277FB">
      <w:pPr>
        <w:jc w:val="center"/>
        <w:rPr>
          <w:rFonts w:ascii="Arial" w:hAnsi="Arial" w:cs="Arial"/>
        </w:rPr>
      </w:pPr>
    </w:p>
    <w:p w14:paraId="1C5AB73F" w14:textId="62DC29D0" w:rsidR="00FA5676" w:rsidRPr="00FA5676" w:rsidRDefault="00FA5676" w:rsidP="0011607A">
      <w:pPr>
        <w:pStyle w:val="Heading1"/>
        <w:shd w:val="clear" w:color="auto" w:fill="FFFFFF"/>
        <w:rPr>
          <w:rFonts w:ascii="Arial" w:hAnsi="Arial" w:cs="Arial"/>
          <w:b w:val="0"/>
          <w:bCs w:val="0"/>
          <w:sz w:val="22"/>
          <w:szCs w:val="22"/>
        </w:rPr>
      </w:pPr>
      <w:r w:rsidRPr="00FA5676">
        <w:rPr>
          <w:rFonts w:ascii="Arial" w:hAnsi="Arial" w:cs="Arial"/>
          <w:noProof/>
          <w:sz w:val="22"/>
          <w:szCs w:val="22"/>
        </w:rPr>
        <w:drawing>
          <wp:anchor distT="0" distB="0" distL="114300" distR="114300" simplePos="0" relativeHeight="251658240" behindDoc="1" locked="0" layoutInCell="1" allowOverlap="1" wp14:anchorId="5D11E49D" wp14:editId="7E4067F7">
            <wp:simplePos x="0" y="0"/>
            <wp:positionH relativeFrom="margin">
              <wp:align>left</wp:align>
            </wp:positionH>
            <wp:positionV relativeFrom="paragraph">
              <wp:posOffset>-1039495</wp:posOffset>
            </wp:positionV>
            <wp:extent cx="2857500" cy="4286250"/>
            <wp:effectExtent l="0" t="0" r="0" b="0"/>
            <wp:wrapTight wrapText="bothSides">
              <wp:wrapPolygon edited="0">
                <wp:start x="0" y="0"/>
                <wp:lineTo x="0" y="21504"/>
                <wp:lineTo x="21456" y="21504"/>
                <wp:lineTo x="21456" y="0"/>
                <wp:lineTo x="0" y="0"/>
              </wp:wrapPolygon>
            </wp:wrapTight>
            <wp:docPr id="1" name="Picture 1" descr="A couple of cows stand in a grassy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cows stand in a grassy field&#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7500" cy="4286250"/>
                    </a:xfrm>
                    <a:prstGeom prst="rect">
                      <a:avLst/>
                    </a:prstGeom>
                  </pic:spPr>
                </pic:pic>
              </a:graphicData>
            </a:graphic>
            <wp14:sizeRelH relativeFrom="page">
              <wp14:pctWidth>0</wp14:pctWidth>
            </wp14:sizeRelH>
            <wp14:sizeRelV relativeFrom="page">
              <wp14:pctHeight>0</wp14:pctHeight>
            </wp14:sizeRelV>
          </wp:anchor>
        </w:drawing>
      </w:r>
      <w:r w:rsidRPr="00FA5676">
        <w:rPr>
          <w:rFonts w:ascii="Arial" w:hAnsi="Arial" w:cs="Arial"/>
          <w:sz w:val="22"/>
          <w:szCs w:val="22"/>
        </w:rPr>
        <w:t>Photo caption:</w:t>
      </w:r>
      <w:r w:rsidRPr="00FA5676">
        <w:rPr>
          <w:rFonts w:ascii="Arial" w:hAnsi="Arial" w:cs="Arial"/>
          <w:b w:val="0"/>
          <w:bCs w:val="0"/>
          <w:sz w:val="22"/>
          <w:szCs w:val="22"/>
        </w:rPr>
        <w:t xml:space="preserve"> Keeping calves healthy and getting cows rebred are universal keys to ranching success. Take steps in the springtime to provide reproductive protection through breeding and gestation, plus build strong calf immunity to maximize their health and growth potential.</w:t>
      </w:r>
    </w:p>
    <w:p w14:paraId="2FD570A3" w14:textId="5F34B35E" w:rsidR="00FA5676" w:rsidRPr="00FA5676" w:rsidRDefault="00FA5676" w:rsidP="00FA5676">
      <w:pPr>
        <w:rPr>
          <w:rFonts w:ascii="Arial" w:hAnsi="Arial" w:cs="Arial"/>
        </w:rPr>
      </w:pPr>
    </w:p>
    <w:p w14:paraId="078C976F" w14:textId="37BFA28A" w:rsidR="00AC71CC" w:rsidRPr="00FA5676" w:rsidRDefault="00FA5676" w:rsidP="00697035">
      <w:pPr>
        <w:pStyle w:val="Heading1"/>
        <w:shd w:val="clear" w:color="auto" w:fill="FFFFFF"/>
        <w:rPr>
          <w:rFonts w:ascii="Arial" w:hAnsi="Arial" w:cs="Arial"/>
          <w:b w:val="0"/>
          <w:bCs w:val="0"/>
          <w:sz w:val="22"/>
          <w:szCs w:val="22"/>
        </w:rPr>
      </w:pPr>
      <w:r>
        <w:rPr>
          <w:rFonts w:ascii="Arial" w:hAnsi="Arial" w:cs="Arial"/>
          <w:b w:val="0"/>
          <w:bCs w:val="0"/>
          <w:sz w:val="18"/>
          <w:szCs w:val="18"/>
        </w:rPr>
        <w:t>©</w:t>
      </w:r>
      <w:r w:rsidRPr="00F06300">
        <w:rPr>
          <w:rFonts w:ascii="Arial" w:hAnsi="Arial" w:cs="Arial"/>
          <w:b w:val="0"/>
          <w:bCs w:val="0"/>
          <w:sz w:val="18"/>
          <w:szCs w:val="18"/>
        </w:rPr>
        <w:t>2022 Merck &amp; Co., Inc., Rahway, NJ, USA and its affiliates. All rights reserved.</w:t>
      </w:r>
    </w:p>
    <w:sectPr w:rsidR="00AC71CC" w:rsidRPr="00FA567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FE08" w14:textId="77777777" w:rsidR="00091083" w:rsidRDefault="00091083" w:rsidP="00091083">
      <w:r>
        <w:separator/>
      </w:r>
    </w:p>
  </w:endnote>
  <w:endnote w:type="continuationSeparator" w:id="0">
    <w:p w14:paraId="10098CDB" w14:textId="77777777" w:rsidR="00091083" w:rsidRDefault="00091083" w:rsidP="0009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Condensed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0B8F" w14:textId="77777777" w:rsidR="00091083" w:rsidRDefault="00091083" w:rsidP="00091083">
      <w:r>
        <w:separator/>
      </w:r>
    </w:p>
  </w:footnote>
  <w:footnote w:type="continuationSeparator" w:id="0">
    <w:p w14:paraId="1D73A175" w14:textId="77777777" w:rsidR="00091083" w:rsidRDefault="00091083" w:rsidP="0009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8ACA" w14:textId="2AA67E04" w:rsidR="00091083" w:rsidRDefault="00091083">
    <w:pPr>
      <w:pStyle w:val="Header"/>
    </w:pPr>
    <w:r>
      <w:rPr>
        <w:noProof/>
      </w:rPr>
      <mc:AlternateContent>
        <mc:Choice Requires="wps">
          <w:drawing>
            <wp:anchor distT="0" distB="0" distL="114300" distR="114300" simplePos="0" relativeHeight="251659264" behindDoc="0" locked="0" layoutInCell="0" allowOverlap="1" wp14:anchorId="503D39F7" wp14:editId="03A740F4">
              <wp:simplePos x="0" y="0"/>
              <wp:positionH relativeFrom="page">
                <wp:posOffset>0</wp:posOffset>
              </wp:positionH>
              <wp:positionV relativeFrom="page">
                <wp:posOffset>190500</wp:posOffset>
              </wp:positionV>
              <wp:extent cx="7772400" cy="273050"/>
              <wp:effectExtent l="0" t="0" r="0" b="12700"/>
              <wp:wrapNone/>
              <wp:docPr id="3" name="MSIPCM4f3a494c9a5d19d06087a6a5"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4D440" w14:textId="4BF0180C" w:rsidR="00091083" w:rsidRPr="00091083" w:rsidRDefault="00091083" w:rsidP="00091083">
                          <w:pPr>
                            <w:rPr>
                              <w:color w:val="03C03C"/>
                              <w:sz w:val="24"/>
                            </w:rPr>
                          </w:pPr>
                          <w:r w:rsidRPr="00091083">
                            <w:rPr>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3D39F7" id="_x0000_t202" coordsize="21600,21600" o:spt="202" path="m,l,21600r21600,l21600,xe">
              <v:stroke joinstyle="miter"/>
              <v:path gradientshapeok="t" o:connecttype="rect"/>
            </v:shapetype>
            <v:shape id="MSIPCM4f3a494c9a5d19d06087a6a5" o:spid="_x0000_s1026" type="#_x0000_t202" alt="{&quot;HashCode&quot;:-1589026337,&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56E4D440" w14:textId="4BF0180C" w:rsidR="00091083" w:rsidRPr="00091083" w:rsidRDefault="00091083" w:rsidP="00091083">
                    <w:pPr>
                      <w:rPr>
                        <w:color w:val="03C03C"/>
                        <w:sz w:val="24"/>
                      </w:rPr>
                    </w:pPr>
                    <w:r w:rsidRPr="00091083">
                      <w:rPr>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18F"/>
    <w:multiLevelType w:val="hybridMultilevel"/>
    <w:tmpl w:val="B20E6F6A"/>
    <w:lvl w:ilvl="0" w:tplc="F69C591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21620"/>
    <w:multiLevelType w:val="hybridMultilevel"/>
    <w:tmpl w:val="56FC96EE"/>
    <w:lvl w:ilvl="0" w:tplc="3904C8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9625C2"/>
    <w:multiLevelType w:val="hybridMultilevel"/>
    <w:tmpl w:val="858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C29B7"/>
    <w:multiLevelType w:val="hybridMultilevel"/>
    <w:tmpl w:val="0792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80"/>
    <w:rsid w:val="000277FB"/>
    <w:rsid w:val="0008254F"/>
    <w:rsid w:val="00091083"/>
    <w:rsid w:val="00100C24"/>
    <w:rsid w:val="00104206"/>
    <w:rsid w:val="00106BBB"/>
    <w:rsid w:val="0011607A"/>
    <w:rsid w:val="00162CFD"/>
    <w:rsid w:val="00164356"/>
    <w:rsid w:val="00256751"/>
    <w:rsid w:val="00272A77"/>
    <w:rsid w:val="002A738A"/>
    <w:rsid w:val="002F7949"/>
    <w:rsid w:val="00303FD8"/>
    <w:rsid w:val="00346AC9"/>
    <w:rsid w:val="00346DDD"/>
    <w:rsid w:val="00355A8F"/>
    <w:rsid w:val="003E47B3"/>
    <w:rsid w:val="0044229B"/>
    <w:rsid w:val="00444367"/>
    <w:rsid w:val="00456AC8"/>
    <w:rsid w:val="004574C5"/>
    <w:rsid w:val="0046048C"/>
    <w:rsid w:val="004A1226"/>
    <w:rsid w:val="004C4A9B"/>
    <w:rsid w:val="004D4BB1"/>
    <w:rsid w:val="004F3D6D"/>
    <w:rsid w:val="00515080"/>
    <w:rsid w:val="00515819"/>
    <w:rsid w:val="00564BE6"/>
    <w:rsid w:val="005D32FB"/>
    <w:rsid w:val="005D75B3"/>
    <w:rsid w:val="005F24CC"/>
    <w:rsid w:val="00623AFB"/>
    <w:rsid w:val="006751F2"/>
    <w:rsid w:val="00693764"/>
    <w:rsid w:val="00697035"/>
    <w:rsid w:val="006A2ADA"/>
    <w:rsid w:val="006E4EC5"/>
    <w:rsid w:val="007158E9"/>
    <w:rsid w:val="007B3748"/>
    <w:rsid w:val="007F0282"/>
    <w:rsid w:val="008642B9"/>
    <w:rsid w:val="00880FB1"/>
    <w:rsid w:val="008D43C2"/>
    <w:rsid w:val="008D4D00"/>
    <w:rsid w:val="008F5DC3"/>
    <w:rsid w:val="009965D2"/>
    <w:rsid w:val="009D1CA8"/>
    <w:rsid w:val="009E6923"/>
    <w:rsid w:val="00AC71CC"/>
    <w:rsid w:val="00B342B6"/>
    <w:rsid w:val="00B93FC2"/>
    <w:rsid w:val="00C0385F"/>
    <w:rsid w:val="00C44B46"/>
    <w:rsid w:val="00C75058"/>
    <w:rsid w:val="00CB489A"/>
    <w:rsid w:val="00CC41FE"/>
    <w:rsid w:val="00D60773"/>
    <w:rsid w:val="00D87200"/>
    <w:rsid w:val="00DA4A3D"/>
    <w:rsid w:val="00DF425C"/>
    <w:rsid w:val="00E03FA9"/>
    <w:rsid w:val="00E27AAA"/>
    <w:rsid w:val="00E4031C"/>
    <w:rsid w:val="00E9652A"/>
    <w:rsid w:val="00F100B0"/>
    <w:rsid w:val="00FA5676"/>
    <w:rsid w:val="00FC6926"/>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E11FA"/>
  <w15:chartTrackingRefBased/>
  <w15:docId w15:val="{19C10D77-0F42-48C3-873B-66BD057E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80"/>
    <w:pPr>
      <w:spacing w:after="0" w:line="240" w:lineRule="auto"/>
    </w:pPr>
    <w:rPr>
      <w:rFonts w:ascii="Calibri" w:hAnsi="Calibri" w:cs="Calibri"/>
    </w:rPr>
  </w:style>
  <w:style w:type="paragraph" w:styleId="Heading1">
    <w:name w:val="heading 1"/>
    <w:basedOn w:val="Normal"/>
    <w:link w:val="Heading1Char"/>
    <w:uiPriority w:val="9"/>
    <w:qFormat/>
    <w:rsid w:val="000277F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1FE"/>
    <w:pPr>
      <w:ind w:left="720"/>
      <w:contextualSpacing/>
    </w:pPr>
  </w:style>
  <w:style w:type="character" w:styleId="Hyperlink">
    <w:name w:val="Hyperlink"/>
    <w:basedOn w:val="DefaultParagraphFont"/>
    <w:uiPriority w:val="99"/>
    <w:unhideWhenUsed/>
    <w:rsid w:val="0008254F"/>
    <w:rPr>
      <w:color w:val="0563C1" w:themeColor="hyperlink"/>
      <w:u w:val="single"/>
    </w:rPr>
  </w:style>
  <w:style w:type="character" w:styleId="UnresolvedMention">
    <w:name w:val="Unresolved Mention"/>
    <w:basedOn w:val="DefaultParagraphFont"/>
    <w:uiPriority w:val="99"/>
    <w:semiHidden/>
    <w:unhideWhenUsed/>
    <w:rsid w:val="0008254F"/>
    <w:rPr>
      <w:color w:val="605E5C"/>
      <w:shd w:val="clear" w:color="auto" w:fill="E1DFDD"/>
    </w:rPr>
  </w:style>
  <w:style w:type="character" w:styleId="FollowedHyperlink">
    <w:name w:val="FollowedHyperlink"/>
    <w:basedOn w:val="DefaultParagraphFont"/>
    <w:uiPriority w:val="99"/>
    <w:semiHidden/>
    <w:unhideWhenUsed/>
    <w:rsid w:val="006751F2"/>
    <w:rPr>
      <w:color w:val="954F72" w:themeColor="followedHyperlink"/>
      <w:u w:val="single"/>
    </w:rPr>
  </w:style>
  <w:style w:type="character" w:customStyle="1" w:styleId="fontstyle01">
    <w:name w:val="fontstyle01"/>
    <w:basedOn w:val="DefaultParagraphFont"/>
    <w:rsid w:val="000277FB"/>
    <w:rPr>
      <w:rFonts w:ascii="Univers-CondensedBold" w:hAnsi="Univers-CondensedBold" w:hint="default"/>
      <w:b/>
      <w:bCs/>
      <w:i w:val="0"/>
      <w:iCs w:val="0"/>
      <w:color w:val="58585A"/>
      <w:sz w:val="24"/>
      <w:szCs w:val="24"/>
    </w:rPr>
  </w:style>
  <w:style w:type="character" w:customStyle="1" w:styleId="Heading1Char">
    <w:name w:val="Heading 1 Char"/>
    <w:basedOn w:val="DefaultParagraphFont"/>
    <w:link w:val="Heading1"/>
    <w:uiPriority w:val="9"/>
    <w:rsid w:val="000277F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623AFB"/>
    <w:rPr>
      <w:sz w:val="16"/>
      <w:szCs w:val="16"/>
    </w:rPr>
  </w:style>
  <w:style w:type="paragraph" w:styleId="CommentText">
    <w:name w:val="annotation text"/>
    <w:basedOn w:val="Normal"/>
    <w:link w:val="CommentTextChar"/>
    <w:uiPriority w:val="99"/>
    <w:semiHidden/>
    <w:unhideWhenUsed/>
    <w:rsid w:val="00623AFB"/>
    <w:rPr>
      <w:sz w:val="20"/>
      <w:szCs w:val="20"/>
    </w:rPr>
  </w:style>
  <w:style w:type="character" w:customStyle="1" w:styleId="CommentTextChar">
    <w:name w:val="Comment Text Char"/>
    <w:basedOn w:val="DefaultParagraphFont"/>
    <w:link w:val="CommentText"/>
    <w:uiPriority w:val="99"/>
    <w:semiHidden/>
    <w:rsid w:val="00623AF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3AFB"/>
    <w:rPr>
      <w:b/>
      <w:bCs/>
    </w:rPr>
  </w:style>
  <w:style w:type="character" w:customStyle="1" w:styleId="CommentSubjectChar">
    <w:name w:val="Comment Subject Char"/>
    <w:basedOn w:val="CommentTextChar"/>
    <w:link w:val="CommentSubject"/>
    <w:uiPriority w:val="99"/>
    <w:semiHidden/>
    <w:rsid w:val="00623AFB"/>
    <w:rPr>
      <w:rFonts w:ascii="Calibri" w:hAnsi="Calibri" w:cs="Calibri"/>
      <w:b/>
      <w:bCs/>
      <w:sz w:val="20"/>
      <w:szCs w:val="20"/>
    </w:rPr>
  </w:style>
  <w:style w:type="paragraph" w:styleId="Header">
    <w:name w:val="header"/>
    <w:basedOn w:val="Normal"/>
    <w:link w:val="HeaderChar"/>
    <w:uiPriority w:val="99"/>
    <w:unhideWhenUsed/>
    <w:rsid w:val="00091083"/>
    <w:pPr>
      <w:tabs>
        <w:tab w:val="center" w:pos="4680"/>
        <w:tab w:val="right" w:pos="9360"/>
      </w:tabs>
    </w:pPr>
  </w:style>
  <w:style w:type="character" w:customStyle="1" w:styleId="HeaderChar">
    <w:name w:val="Header Char"/>
    <w:basedOn w:val="DefaultParagraphFont"/>
    <w:link w:val="Header"/>
    <w:uiPriority w:val="99"/>
    <w:rsid w:val="00091083"/>
    <w:rPr>
      <w:rFonts w:ascii="Calibri" w:hAnsi="Calibri" w:cs="Calibri"/>
    </w:rPr>
  </w:style>
  <w:style w:type="paragraph" w:styleId="Footer">
    <w:name w:val="footer"/>
    <w:basedOn w:val="Normal"/>
    <w:link w:val="FooterChar"/>
    <w:uiPriority w:val="99"/>
    <w:unhideWhenUsed/>
    <w:rsid w:val="00091083"/>
    <w:pPr>
      <w:tabs>
        <w:tab w:val="center" w:pos="4680"/>
        <w:tab w:val="right" w:pos="9360"/>
      </w:tabs>
    </w:pPr>
  </w:style>
  <w:style w:type="character" w:customStyle="1" w:styleId="FooterChar">
    <w:name w:val="Footer Char"/>
    <w:basedOn w:val="DefaultParagraphFont"/>
    <w:link w:val="Footer"/>
    <w:uiPriority w:val="99"/>
    <w:rsid w:val="0009108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1734">
      <w:bodyDiv w:val="1"/>
      <w:marLeft w:val="0"/>
      <w:marRight w:val="0"/>
      <w:marTop w:val="0"/>
      <w:marBottom w:val="0"/>
      <w:divBdr>
        <w:top w:val="none" w:sz="0" w:space="0" w:color="auto"/>
        <w:left w:val="none" w:sz="0" w:space="0" w:color="auto"/>
        <w:bottom w:val="none" w:sz="0" w:space="0" w:color="auto"/>
        <w:right w:val="none" w:sz="0" w:space="0" w:color="auto"/>
      </w:divBdr>
    </w:div>
    <w:div w:id="514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k-animal-health-usa.com/species/cattle/products/nasalgen-3-pm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ck-animal-health-usa.com/species/catt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rck-animal-health-usa.com/species/cattle/products/bovilis-vista-5-vl5-sq-cfp" TargetMode="External"/><Relationship Id="rId4" Type="http://schemas.openxmlformats.org/officeDocument/2006/relationships/webSettings" Target="webSettings.xml"/><Relationship Id="rId9" Type="http://schemas.openxmlformats.org/officeDocument/2006/relationships/hyperlink" Target="https://www.merck-animal-health-usa.com/species/cattle/products/nasalgen/nasalgen-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Vick</dc:creator>
  <cp:keywords/>
  <dc:description/>
  <cp:lastModifiedBy>Slawson, Jamie A.</cp:lastModifiedBy>
  <cp:revision>2</cp:revision>
  <cp:lastPrinted>2022-11-02T15:16:00Z</cp:lastPrinted>
  <dcterms:created xsi:type="dcterms:W3CDTF">2022-12-05T15:35:00Z</dcterms:created>
  <dcterms:modified xsi:type="dcterms:W3CDTF">2022-12-05T15:35:00Z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f77a843f945efcf2c477db3e466fdc8f1bd802b857c3efcfb77263d773dd8881</vt:lpwstr>
  </property>
  <property fmtid="{D5CDD505-2E9C-101B-9397-08002B2CF9AE}" pid="3" name="MSIP_Label_794a5f65-4bbe-4bbe-bb66-e23e35795661_Enabled">
    <vt:lpwstr>true</vt:lpwstr>
  </property>
  <property fmtid="{D5CDD505-2E9C-101B-9397-08002B2CF9AE}" pid="4" name="MSIP_Label_794a5f65-4bbe-4bbe-bb66-e23e35795661_SetDate">
    <vt:lpwstr>2022-11-08T16:15:33Z</vt:lpwstr>
  </property>
  <property fmtid="{D5CDD505-2E9C-101B-9397-08002B2CF9AE}" pid="5" name="MSIP_Label_794a5f65-4bbe-4bbe-bb66-e23e35795661_Method">
    <vt:lpwstr>Privileged</vt:lpwstr>
  </property>
  <property fmtid="{D5CDD505-2E9C-101B-9397-08002B2CF9AE}" pid="6" name="MSIP_Label_794a5f65-4bbe-4bbe-bb66-e23e35795661_Name">
    <vt:lpwstr>794a5f65-4bbe-4bbe-bb66-e23e35795661</vt:lpwstr>
  </property>
  <property fmtid="{D5CDD505-2E9C-101B-9397-08002B2CF9AE}" pid="7" name="MSIP_Label_794a5f65-4bbe-4bbe-bb66-e23e35795661_SiteId">
    <vt:lpwstr>a00de4ec-48a8-43a6-be74-e31274e2060d</vt:lpwstr>
  </property>
  <property fmtid="{D5CDD505-2E9C-101B-9397-08002B2CF9AE}" pid="8" name="MSIP_Label_794a5f65-4bbe-4bbe-bb66-e23e35795661_ActionId">
    <vt:lpwstr>b572f24c-604d-4f6e-9bf3-47e19ff2fe67</vt:lpwstr>
  </property>
  <property fmtid="{D5CDD505-2E9C-101B-9397-08002B2CF9AE}" pid="9" name="MSIP_Label_794a5f65-4bbe-4bbe-bb66-e23e35795661_ContentBits">
    <vt:lpwstr>1</vt:lpwstr>
  </property>
  <property fmtid="{D5CDD505-2E9C-101B-9397-08002B2CF9AE}" pid="10" name="MerckAIPLabel">
    <vt:lpwstr>Public</vt:lpwstr>
  </property>
  <property fmtid="{D5CDD505-2E9C-101B-9397-08002B2CF9AE}" pid="11" name="MerckAIPDataExchange">
    <vt:lpwstr>!MRKMIP@Public</vt:lpwstr>
  </property>
</Properties>
</file>