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BAFEF" w14:textId="77777777" w:rsidR="007C48CA" w:rsidRDefault="007C48CA" w:rsidP="00CC4414">
      <w:pPr>
        <w:spacing w:after="0" w:line="276" w:lineRule="auto"/>
        <w:rPr>
          <w:rFonts w:eastAsia="Calibri" w:cs="Times New Roman"/>
          <w:color w:val="000000" w:themeColor="text1"/>
          <w:u w:val="single"/>
        </w:rPr>
      </w:pPr>
      <w:r>
        <w:rPr>
          <w:noProof/>
        </w:rPr>
        <w:drawing>
          <wp:inline distT="0" distB="0" distL="0" distR="0" wp14:anchorId="174FAC8F" wp14:editId="669BA225">
            <wp:extent cx="1399573" cy="69874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6492" cy="707187"/>
                    </a:xfrm>
                    <a:prstGeom prst="rect">
                      <a:avLst/>
                    </a:prstGeom>
                    <a:noFill/>
                    <a:ln>
                      <a:noFill/>
                    </a:ln>
                  </pic:spPr>
                </pic:pic>
              </a:graphicData>
            </a:graphic>
          </wp:inline>
        </w:drawing>
      </w:r>
    </w:p>
    <w:p w14:paraId="1FD6CD6F" w14:textId="16D33382" w:rsidR="00663DA4" w:rsidRPr="007C48CA" w:rsidRDefault="00854F84" w:rsidP="007C48CA">
      <w:pPr>
        <w:spacing w:after="0" w:line="276" w:lineRule="auto"/>
        <w:jc w:val="center"/>
        <w:rPr>
          <w:rFonts w:eastAsia="Calibri" w:cs="Times New Roman"/>
          <w:b/>
          <w:bCs/>
          <w:color w:val="000000" w:themeColor="text1"/>
          <w:sz w:val="24"/>
          <w:szCs w:val="24"/>
        </w:rPr>
      </w:pPr>
      <w:r w:rsidRPr="007C48CA">
        <w:rPr>
          <w:rFonts w:eastAsia="Calibri" w:cs="Times New Roman"/>
          <w:b/>
          <w:bCs/>
          <w:color w:val="000000" w:themeColor="text1"/>
          <w:sz w:val="24"/>
          <w:szCs w:val="24"/>
          <w:u w:val="single"/>
        </w:rPr>
        <w:t>Product Descriptions &amp; Bullets for Retailer Website Product Pages: Livestock Deworming</w:t>
      </w:r>
    </w:p>
    <w:p w14:paraId="5294E10C" w14:textId="4AA10F5A" w:rsidR="00D312AA" w:rsidRPr="0064667D" w:rsidRDefault="00D312AA" w:rsidP="00CC4414">
      <w:pPr>
        <w:spacing w:after="0" w:line="276" w:lineRule="auto"/>
        <w:rPr>
          <w:rFonts w:eastAsia="Calibri" w:cs="Times New Roman"/>
          <w:color w:val="000000" w:themeColor="text1"/>
        </w:rPr>
      </w:pPr>
      <w:r w:rsidRPr="0064667D">
        <w:rPr>
          <w:rFonts w:eastAsia="Calibri" w:cs="Times New Roman"/>
          <w:color w:val="000000" w:themeColor="text1"/>
        </w:rPr>
        <w:tab/>
      </w:r>
      <w:r w:rsidRPr="0064667D">
        <w:rPr>
          <w:rFonts w:eastAsia="Calibri" w:cs="Times New Roman"/>
          <w:color w:val="000000" w:themeColor="text1"/>
        </w:rPr>
        <w:tab/>
      </w:r>
      <w:r w:rsidRPr="0064667D">
        <w:rPr>
          <w:rFonts w:eastAsia="Calibri" w:cs="Times New Roman"/>
          <w:color w:val="000000" w:themeColor="text1"/>
        </w:rPr>
        <w:tab/>
      </w:r>
      <w:r w:rsidRPr="0064667D">
        <w:rPr>
          <w:rFonts w:eastAsia="Calibri" w:cs="Times New Roman"/>
          <w:color w:val="000000" w:themeColor="text1"/>
        </w:rPr>
        <w:tab/>
      </w:r>
      <w:r w:rsidRPr="0064667D">
        <w:rPr>
          <w:rFonts w:eastAsia="Calibri" w:cs="Times New Roman"/>
          <w:color w:val="000000" w:themeColor="text1"/>
        </w:rPr>
        <w:tab/>
      </w:r>
      <w:r w:rsidRPr="0064667D">
        <w:rPr>
          <w:rFonts w:eastAsia="Calibri" w:cs="Times New Roman"/>
          <w:color w:val="000000" w:themeColor="text1"/>
        </w:rPr>
        <w:tab/>
      </w:r>
    </w:p>
    <w:tbl>
      <w:tblPr>
        <w:tblStyle w:val="TableGrid"/>
        <w:tblpPr w:leftFromText="180" w:rightFromText="180" w:vertAnchor="text" w:horzAnchor="margin" w:tblpY="84"/>
        <w:tblW w:w="9975" w:type="dxa"/>
        <w:tblBorders>
          <w:top w:val="single" w:sz="12" w:space="0" w:color="D9E2F3" w:themeColor="accent1" w:themeTint="33"/>
          <w:left w:val="single" w:sz="12" w:space="0" w:color="D9E2F3" w:themeColor="accent1" w:themeTint="33"/>
          <w:bottom w:val="single" w:sz="12" w:space="0" w:color="D9E2F3" w:themeColor="accent1" w:themeTint="33"/>
          <w:right w:val="single" w:sz="12" w:space="0" w:color="D9E2F3" w:themeColor="accent1" w:themeTint="33"/>
          <w:insideH w:val="single" w:sz="12" w:space="0" w:color="D9E2F3" w:themeColor="accent1" w:themeTint="33"/>
          <w:insideV w:val="single" w:sz="12" w:space="0" w:color="D9E2F3" w:themeColor="accent1" w:themeTint="33"/>
        </w:tblBorders>
        <w:shd w:val="clear" w:color="auto" w:fill="FFFFFF" w:themeFill="background1"/>
        <w:tblLook w:val="04A0" w:firstRow="1" w:lastRow="0" w:firstColumn="1" w:lastColumn="0" w:noHBand="0" w:noVBand="1"/>
      </w:tblPr>
      <w:tblGrid>
        <w:gridCol w:w="9975"/>
      </w:tblGrid>
      <w:tr w:rsidR="002A34FF" w:rsidRPr="008B2DD3" w14:paraId="56734836" w14:textId="77777777" w:rsidTr="007C48CA">
        <w:tc>
          <w:tcPr>
            <w:tcW w:w="9975" w:type="dxa"/>
            <w:shd w:val="clear" w:color="auto" w:fill="FFFFFF" w:themeFill="background1"/>
          </w:tcPr>
          <w:p w14:paraId="552FFB83" w14:textId="139D8BB1" w:rsidR="00765664" w:rsidRPr="008B2DD3" w:rsidRDefault="00765664" w:rsidP="00765664">
            <w:pPr>
              <w:rPr>
                <w:rFonts w:cstheme="minorHAnsi"/>
                <w:b/>
                <w:color w:val="000000" w:themeColor="text1"/>
                <w:sz w:val="24"/>
                <w:szCs w:val="24"/>
              </w:rPr>
            </w:pPr>
            <w:r w:rsidRPr="008B2DD3">
              <w:rPr>
                <w:rFonts w:cstheme="minorHAnsi"/>
                <w:b/>
                <w:color w:val="000000" w:themeColor="text1"/>
                <w:sz w:val="24"/>
                <w:szCs w:val="24"/>
              </w:rPr>
              <w:t xml:space="preserve">SAFE-GUARD® </w:t>
            </w:r>
            <w:r w:rsidR="005E713B" w:rsidRPr="008B2DD3">
              <w:rPr>
                <w:rFonts w:cstheme="minorHAnsi"/>
                <w:b/>
                <w:color w:val="000000" w:themeColor="text1"/>
                <w:sz w:val="24"/>
                <w:szCs w:val="24"/>
              </w:rPr>
              <w:t>ENPROAL</w:t>
            </w:r>
            <w:r w:rsidRPr="008B2DD3">
              <w:rPr>
                <w:rFonts w:cstheme="minorHAnsi"/>
                <w:b/>
                <w:color w:val="000000" w:themeColor="text1"/>
                <w:sz w:val="24"/>
                <w:szCs w:val="24"/>
              </w:rPr>
              <w:t>® Molasses Block</w:t>
            </w:r>
          </w:p>
          <w:p w14:paraId="62A2CC8B" w14:textId="77777777" w:rsidR="000E52F2" w:rsidRPr="008B2DD3" w:rsidRDefault="000E52F2" w:rsidP="00765664">
            <w:pPr>
              <w:rPr>
                <w:rFonts w:cstheme="minorHAnsi"/>
                <w:i/>
                <w:color w:val="000000" w:themeColor="text1"/>
                <w:sz w:val="24"/>
                <w:szCs w:val="24"/>
              </w:rPr>
            </w:pPr>
          </w:p>
          <w:p w14:paraId="2CD0BBBD" w14:textId="49E7F4AF" w:rsidR="00765664" w:rsidRPr="008B2DD3" w:rsidRDefault="00765664" w:rsidP="00765664">
            <w:pPr>
              <w:rPr>
                <w:rFonts w:cstheme="minorHAnsi"/>
                <w:i/>
                <w:color w:val="000000" w:themeColor="text1"/>
                <w:sz w:val="24"/>
                <w:szCs w:val="24"/>
              </w:rPr>
            </w:pPr>
            <w:r w:rsidRPr="008B2DD3">
              <w:rPr>
                <w:rFonts w:cstheme="minorHAnsi"/>
                <w:i/>
                <w:color w:val="000000" w:themeColor="text1"/>
                <w:sz w:val="24"/>
                <w:szCs w:val="24"/>
              </w:rPr>
              <w:t>Product description</w:t>
            </w:r>
          </w:p>
          <w:p w14:paraId="5EBF11C2" w14:textId="36980BEF" w:rsidR="00765664" w:rsidRPr="008B2DD3" w:rsidRDefault="005E713B" w:rsidP="00765664">
            <w:pPr>
              <w:rPr>
                <w:rFonts w:cstheme="minorHAnsi"/>
                <w:color w:val="000000" w:themeColor="text1"/>
                <w:sz w:val="24"/>
                <w:szCs w:val="24"/>
              </w:rPr>
            </w:pPr>
            <w:bookmarkStart w:id="0" w:name="_Hlk499880611"/>
            <w:r w:rsidRPr="008B2DD3">
              <w:rPr>
                <w:rFonts w:cstheme="minorHAnsi"/>
                <w:color w:val="000000" w:themeColor="text1"/>
                <w:sz w:val="24"/>
                <w:szCs w:val="24"/>
              </w:rPr>
              <w:t>SAFE-GUARD</w:t>
            </w:r>
            <w:r w:rsidR="00765664" w:rsidRPr="008B2DD3">
              <w:rPr>
                <w:rFonts w:cstheme="minorHAnsi"/>
                <w:color w:val="000000" w:themeColor="text1"/>
                <w:sz w:val="24"/>
                <w:szCs w:val="24"/>
              </w:rPr>
              <w:t>®</w:t>
            </w:r>
            <w:bookmarkEnd w:id="0"/>
            <w:r w:rsidR="00765664" w:rsidRPr="008B2DD3">
              <w:rPr>
                <w:rFonts w:cstheme="minorHAnsi"/>
                <w:color w:val="000000" w:themeColor="text1"/>
                <w:sz w:val="24"/>
                <w:szCs w:val="24"/>
              </w:rPr>
              <w:t xml:space="preserve"> (fenbendazole) </w:t>
            </w:r>
            <w:r w:rsidRPr="008B2DD3">
              <w:rPr>
                <w:rFonts w:cstheme="minorHAnsi"/>
                <w:color w:val="000000" w:themeColor="text1"/>
                <w:sz w:val="24"/>
                <w:szCs w:val="24"/>
              </w:rPr>
              <w:t>EN-PRO-AL</w:t>
            </w:r>
            <w:r w:rsidR="00765664" w:rsidRPr="008B2DD3">
              <w:rPr>
                <w:rFonts w:cstheme="minorHAnsi"/>
                <w:color w:val="000000" w:themeColor="text1"/>
                <w:sz w:val="24"/>
                <w:szCs w:val="24"/>
              </w:rPr>
              <w:t xml:space="preserve">® Molasses Block is indicated for the removal and control </w:t>
            </w:r>
            <w:proofErr w:type="gramStart"/>
            <w:r w:rsidR="00765664" w:rsidRPr="008B2DD3">
              <w:rPr>
                <w:rFonts w:cstheme="minorHAnsi"/>
                <w:color w:val="000000" w:themeColor="text1"/>
                <w:sz w:val="24"/>
                <w:szCs w:val="24"/>
              </w:rPr>
              <w:t>of:</w:t>
            </w:r>
            <w:proofErr w:type="gramEnd"/>
            <w:r w:rsidR="00765664" w:rsidRPr="008B2DD3">
              <w:rPr>
                <w:rFonts w:cstheme="minorHAnsi"/>
                <w:color w:val="000000" w:themeColor="text1"/>
                <w:sz w:val="24"/>
                <w:szCs w:val="24"/>
              </w:rPr>
              <w:t xml:space="preserve"> lungworms; stomach worms</w:t>
            </w:r>
            <w:r w:rsidR="001E4241">
              <w:rPr>
                <w:rFonts w:cstheme="minorHAnsi"/>
                <w:color w:val="000000" w:themeColor="text1"/>
                <w:sz w:val="24"/>
                <w:szCs w:val="24"/>
              </w:rPr>
              <w:t xml:space="preserve"> (</w:t>
            </w:r>
            <w:r w:rsidR="00765664" w:rsidRPr="008B2DD3">
              <w:rPr>
                <w:rFonts w:cstheme="minorHAnsi"/>
                <w:color w:val="000000" w:themeColor="text1"/>
                <w:sz w:val="24"/>
                <w:szCs w:val="24"/>
              </w:rPr>
              <w:t>barberpole worm, brown stomach worm, small stomach worm</w:t>
            </w:r>
            <w:r w:rsidR="001E4241">
              <w:rPr>
                <w:rFonts w:cstheme="minorHAnsi"/>
                <w:color w:val="000000" w:themeColor="text1"/>
                <w:sz w:val="24"/>
                <w:szCs w:val="24"/>
              </w:rPr>
              <w:t>)</w:t>
            </w:r>
            <w:r w:rsidR="00765664" w:rsidRPr="008B2DD3">
              <w:rPr>
                <w:rFonts w:cstheme="minorHAnsi"/>
                <w:color w:val="000000" w:themeColor="text1"/>
                <w:sz w:val="24"/>
                <w:szCs w:val="24"/>
              </w:rPr>
              <w:t>; intestinal worms</w:t>
            </w:r>
            <w:r w:rsidR="001E4241">
              <w:rPr>
                <w:rFonts w:cstheme="minorHAnsi"/>
                <w:color w:val="000000" w:themeColor="text1"/>
                <w:sz w:val="24"/>
                <w:szCs w:val="24"/>
              </w:rPr>
              <w:t xml:space="preserve"> (</w:t>
            </w:r>
            <w:r w:rsidR="00765664" w:rsidRPr="008B2DD3">
              <w:rPr>
                <w:rFonts w:cstheme="minorHAnsi"/>
                <w:color w:val="000000" w:themeColor="text1"/>
                <w:sz w:val="24"/>
                <w:szCs w:val="24"/>
              </w:rPr>
              <w:t>hookworm, thread-necked intestinal worm, small intestinal worms</w:t>
            </w:r>
            <w:r w:rsidR="00AF0B63">
              <w:rPr>
                <w:rFonts w:cstheme="minorHAnsi"/>
                <w:color w:val="000000" w:themeColor="text1"/>
                <w:sz w:val="24"/>
                <w:szCs w:val="24"/>
              </w:rPr>
              <w:t>,</w:t>
            </w:r>
            <w:r w:rsidR="00765664" w:rsidRPr="008B2DD3">
              <w:rPr>
                <w:rFonts w:cstheme="minorHAnsi"/>
                <w:color w:val="000000" w:themeColor="text1"/>
                <w:sz w:val="24"/>
                <w:szCs w:val="24"/>
              </w:rPr>
              <w:t xml:space="preserve"> bankrupt worms, and nodular worms</w:t>
            </w:r>
            <w:r w:rsidR="001E4241">
              <w:rPr>
                <w:rFonts w:cstheme="minorHAnsi"/>
                <w:color w:val="000000" w:themeColor="text1"/>
                <w:sz w:val="24"/>
                <w:szCs w:val="24"/>
              </w:rPr>
              <w:t>)</w:t>
            </w:r>
            <w:r w:rsidR="00765664" w:rsidRPr="008B2DD3">
              <w:rPr>
                <w:rFonts w:cstheme="minorHAnsi"/>
                <w:color w:val="000000" w:themeColor="text1"/>
                <w:sz w:val="24"/>
                <w:szCs w:val="24"/>
              </w:rPr>
              <w:t>.</w:t>
            </w:r>
          </w:p>
          <w:p w14:paraId="63191FFB" w14:textId="77777777" w:rsidR="00765664" w:rsidRPr="008B2DD3" w:rsidRDefault="00765664" w:rsidP="00765664">
            <w:pPr>
              <w:rPr>
                <w:rFonts w:cstheme="minorHAnsi"/>
                <w:color w:val="000000" w:themeColor="text1"/>
                <w:sz w:val="24"/>
                <w:szCs w:val="24"/>
              </w:rPr>
            </w:pPr>
          </w:p>
          <w:p w14:paraId="55ECDE96" w14:textId="77777777" w:rsidR="00765664" w:rsidRPr="008B2DD3" w:rsidRDefault="00765664" w:rsidP="00765664">
            <w:pPr>
              <w:rPr>
                <w:rFonts w:cstheme="minorHAnsi"/>
                <w:i/>
                <w:color w:val="000000" w:themeColor="text1"/>
                <w:sz w:val="24"/>
                <w:szCs w:val="24"/>
              </w:rPr>
            </w:pPr>
            <w:r w:rsidRPr="008B2DD3">
              <w:rPr>
                <w:rFonts w:cstheme="minorHAnsi"/>
                <w:i/>
                <w:color w:val="000000" w:themeColor="text1"/>
                <w:sz w:val="24"/>
                <w:szCs w:val="24"/>
              </w:rPr>
              <w:t>Product bullets</w:t>
            </w:r>
          </w:p>
          <w:p w14:paraId="7B240ABD" w14:textId="77777777" w:rsidR="00765664" w:rsidRPr="008B2DD3" w:rsidRDefault="00765664" w:rsidP="00E955B8">
            <w:pPr>
              <w:pStyle w:val="ListParagraph"/>
              <w:numPr>
                <w:ilvl w:val="0"/>
                <w:numId w:val="2"/>
              </w:numPr>
              <w:rPr>
                <w:rFonts w:cstheme="minorHAnsi"/>
                <w:i/>
                <w:color w:val="000000" w:themeColor="text1"/>
                <w:sz w:val="24"/>
                <w:szCs w:val="24"/>
              </w:rPr>
            </w:pPr>
            <w:r w:rsidRPr="008B2DD3">
              <w:rPr>
                <w:rFonts w:cstheme="minorHAnsi"/>
                <w:color w:val="000000" w:themeColor="text1"/>
                <w:sz w:val="24"/>
                <w:szCs w:val="24"/>
              </w:rPr>
              <w:t>Medicated dewormer for beef cattle</w:t>
            </w:r>
          </w:p>
          <w:p w14:paraId="30BCE43B" w14:textId="7909B060" w:rsidR="00765664" w:rsidRPr="008B2DD3" w:rsidRDefault="00765664" w:rsidP="00E955B8">
            <w:pPr>
              <w:pStyle w:val="ListParagraph"/>
              <w:numPr>
                <w:ilvl w:val="0"/>
                <w:numId w:val="2"/>
              </w:numPr>
              <w:rPr>
                <w:rFonts w:cstheme="minorHAnsi"/>
                <w:color w:val="000000" w:themeColor="text1"/>
                <w:sz w:val="24"/>
                <w:szCs w:val="24"/>
              </w:rPr>
            </w:pPr>
            <w:r w:rsidRPr="008B2DD3">
              <w:rPr>
                <w:rFonts w:cstheme="minorHAnsi"/>
                <w:color w:val="000000" w:themeColor="text1"/>
                <w:sz w:val="24"/>
                <w:szCs w:val="24"/>
              </w:rPr>
              <w:t xml:space="preserve">Feed medicated blocks for three (3) days </w:t>
            </w:r>
            <w:r w:rsidR="00AF0B63">
              <w:rPr>
                <w:rFonts w:cstheme="minorHAnsi"/>
                <w:color w:val="000000" w:themeColor="text1"/>
                <w:sz w:val="24"/>
                <w:szCs w:val="24"/>
              </w:rPr>
              <w:t>without supplemental</w:t>
            </w:r>
            <w:r w:rsidRPr="008B2DD3">
              <w:rPr>
                <w:rFonts w:cstheme="minorHAnsi"/>
                <w:color w:val="000000" w:themeColor="text1"/>
                <w:sz w:val="24"/>
                <w:szCs w:val="24"/>
              </w:rPr>
              <w:t xml:space="preserve"> salt</w:t>
            </w:r>
          </w:p>
          <w:p w14:paraId="598C70BE" w14:textId="75FC5E49" w:rsidR="00765664" w:rsidRPr="008B2DD3" w:rsidRDefault="00765664" w:rsidP="00E955B8">
            <w:pPr>
              <w:pStyle w:val="ListParagraph"/>
              <w:numPr>
                <w:ilvl w:val="0"/>
                <w:numId w:val="2"/>
              </w:numPr>
              <w:rPr>
                <w:rFonts w:cstheme="minorHAnsi"/>
                <w:color w:val="000000" w:themeColor="text1"/>
                <w:sz w:val="24"/>
                <w:szCs w:val="24"/>
              </w:rPr>
            </w:pPr>
            <w:r w:rsidRPr="008B2DD3">
              <w:rPr>
                <w:rFonts w:cstheme="minorHAnsi"/>
                <w:color w:val="000000" w:themeColor="text1"/>
                <w:sz w:val="24"/>
                <w:szCs w:val="24"/>
              </w:rPr>
              <w:t xml:space="preserve">Retreatment may be needed after </w:t>
            </w:r>
            <w:r w:rsidR="00AF0B63">
              <w:rPr>
                <w:rFonts w:cstheme="minorHAnsi"/>
                <w:color w:val="000000" w:themeColor="text1"/>
                <w:sz w:val="24"/>
                <w:szCs w:val="24"/>
              </w:rPr>
              <w:t>4</w:t>
            </w:r>
            <w:r w:rsidR="00D46989" w:rsidRPr="008B2DD3">
              <w:rPr>
                <w:rFonts w:cstheme="minorHAnsi"/>
                <w:color w:val="000000" w:themeColor="text1"/>
                <w:sz w:val="24"/>
                <w:szCs w:val="24"/>
              </w:rPr>
              <w:t xml:space="preserve"> to 8</w:t>
            </w:r>
            <w:r w:rsidRPr="008B2DD3">
              <w:rPr>
                <w:rFonts w:cstheme="minorHAnsi"/>
                <w:color w:val="000000" w:themeColor="text1"/>
                <w:sz w:val="24"/>
                <w:szCs w:val="24"/>
              </w:rPr>
              <w:t xml:space="preserve"> weeks if there</w:t>
            </w:r>
            <w:r w:rsidR="00AF0B63">
              <w:rPr>
                <w:rFonts w:cstheme="minorHAnsi"/>
                <w:color w:val="000000" w:themeColor="text1"/>
                <w:sz w:val="24"/>
                <w:szCs w:val="24"/>
              </w:rPr>
              <w:t xml:space="preserve"> i</w:t>
            </w:r>
            <w:r w:rsidRPr="008B2DD3">
              <w:rPr>
                <w:rFonts w:cstheme="minorHAnsi"/>
                <w:color w:val="000000" w:themeColor="text1"/>
                <w:sz w:val="24"/>
                <w:szCs w:val="24"/>
              </w:rPr>
              <w:t>s continued exposure to parasites</w:t>
            </w:r>
          </w:p>
          <w:p w14:paraId="013EDA28" w14:textId="1406B118" w:rsidR="002A76F9" w:rsidRPr="008B2DD3" w:rsidRDefault="002A76F9" w:rsidP="00E955B8">
            <w:pPr>
              <w:pStyle w:val="ListParagraph"/>
              <w:numPr>
                <w:ilvl w:val="0"/>
                <w:numId w:val="2"/>
              </w:numPr>
              <w:rPr>
                <w:rFonts w:cstheme="minorHAnsi"/>
                <w:color w:val="000000" w:themeColor="text1"/>
                <w:sz w:val="24"/>
                <w:szCs w:val="24"/>
              </w:rPr>
            </w:pPr>
            <w:r w:rsidRPr="008B2DD3">
              <w:rPr>
                <w:rFonts w:cstheme="minorHAnsi"/>
                <w:color w:val="000000" w:themeColor="text1"/>
                <w:sz w:val="24"/>
                <w:szCs w:val="24"/>
              </w:rPr>
              <w:t>Comes in highly</w:t>
            </w:r>
            <w:r w:rsidR="001E4241">
              <w:rPr>
                <w:rFonts w:cstheme="minorHAnsi"/>
                <w:color w:val="000000" w:themeColor="text1"/>
                <w:sz w:val="24"/>
                <w:szCs w:val="24"/>
              </w:rPr>
              <w:t xml:space="preserve"> </w:t>
            </w:r>
            <w:r w:rsidRPr="008B2DD3">
              <w:rPr>
                <w:rFonts w:cstheme="minorHAnsi"/>
                <w:color w:val="000000" w:themeColor="text1"/>
                <w:sz w:val="24"/>
                <w:szCs w:val="24"/>
              </w:rPr>
              <w:t>palatable, 25</w:t>
            </w:r>
            <w:r w:rsidR="00AF0B63">
              <w:rPr>
                <w:rFonts w:cstheme="minorHAnsi"/>
                <w:color w:val="000000" w:themeColor="text1"/>
                <w:sz w:val="24"/>
                <w:szCs w:val="24"/>
              </w:rPr>
              <w:t>-</w:t>
            </w:r>
            <w:r w:rsidRPr="008B2DD3">
              <w:rPr>
                <w:rFonts w:cstheme="minorHAnsi"/>
                <w:color w:val="000000" w:themeColor="text1"/>
                <w:sz w:val="24"/>
                <w:szCs w:val="24"/>
              </w:rPr>
              <w:t xml:space="preserve">lb. block of </w:t>
            </w:r>
            <w:r w:rsidR="003B5F49" w:rsidRPr="008B2DD3">
              <w:rPr>
                <w:rFonts w:cstheme="minorHAnsi"/>
                <w:color w:val="000000" w:themeColor="text1"/>
                <w:sz w:val="24"/>
                <w:szCs w:val="24"/>
              </w:rPr>
              <w:t>ENPROAL</w:t>
            </w:r>
            <w:r w:rsidRPr="008B2DD3">
              <w:rPr>
                <w:rFonts w:cstheme="minorHAnsi"/>
                <w:color w:val="000000" w:themeColor="text1"/>
                <w:sz w:val="24"/>
                <w:szCs w:val="24"/>
              </w:rPr>
              <w:t xml:space="preserve"> soft-poured molasses</w:t>
            </w:r>
          </w:p>
          <w:p w14:paraId="08045309" w14:textId="048356C1" w:rsidR="00892EA4" w:rsidRPr="008B2DD3" w:rsidRDefault="002E666A" w:rsidP="00E955B8">
            <w:pPr>
              <w:pStyle w:val="ListParagraph"/>
              <w:numPr>
                <w:ilvl w:val="0"/>
                <w:numId w:val="2"/>
              </w:numPr>
              <w:rPr>
                <w:rFonts w:cstheme="minorHAnsi"/>
                <w:color w:val="000000" w:themeColor="text1"/>
                <w:sz w:val="24"/>
                <w:szCs w:val="24"/>
              </w:rPr>
            </w:pPr>
            <w:r w:rsidRPr="008B2DD3">
              <w:rPr>
                <w:rFonts w:cstheme="minorHAnsi"/>
                <w:color w:val="000000" w:themeColor="text1"/>
                <w:sz w:val="24"/>
                <w:szCs w:val="24"/>
              </w:rPr>
              <w:t xml:space="preserve">Adequate forage must be available </w:t>
            </w:r>
            <w:r w:rsidR="000533B8">
              <w:rPr>
                <w:rFonts w:cstheme="minorHAnsi"/>
                <w:color w:val="000000" w:themeColor="text1"/>
                <w:sz w:val="24"/>
                <w:szCs w:val="24"/>
              </w:rPr>
              <w:t xml:space="preserve">at all times </w:t>
            </w:r>
            <w:r w:rsidR="003B5F49" w:rsidRPr="008B2DD3">
              <w:rPr>
                <w:rFonts w:cstheme="minorHAnsi"/>
                <w:color w:val="000000" w:themeColor="text1"/>
                <w:sz w:val="24"/>
                <w:szCs w:val="24"/>
              </w:rPr>
              <w:t>to cattle</w:t>
            </w:r>
            <w:r w:rsidR="000533B8">
              <w:rPr>
                <w:rFonts w:cstheme="minorHAnsi"/>
                <w:color w:val="000000" w:themeColor="text1"/>
                <w:sz w:val="24"/>
                <w:szCs w:val="24"/>
              </w:rPr>
              <w:t xml:space="preserve"> that are</w:t>
            </w:r>
            <w:r w:rsidRPr="008B2DD3">
              <w:rPr>
                <w:rFonts w:cstheme="minorHAnsi"/>
                <w:color w:val="000000" w:themeColor="text1"/>
                <w:sz w:val="24"/>
                <w:szCs w:val="24"/>
              </w:rPr>
              <w:t xml:space="preserve"> receiving supplemental block feeding</w:t>
            </w:r>
          </w:p>
          <w:p w14:paraId="111882A4" w14:textId="732EF60B" w:rsidR="00892EA4" w:rsidRPr="008B2DD3" w:rsidRDefault="00892EA4" w:rsidP="00E955B8">
            <w:pPr>
              <w:pStyle w:val="ListParagraph"/>
              <w:numPr>
                <w:ilvl w:val="0"/>
                <w:numId w:val="2"/>
              </w:numPr>
              <w:rPr>
                <w:rFonts w:eastAsia="Times New Roman" w:cstheme="minorHAnsi"/>
                <w:i/>
                <w:color w:val="000000" w:themeColor="text1"/>
                <w:sz w:val="24"/>
                <w:szCs w:val="24"/>
              </w:rPr>
            </w:pPr>
            <w:r w:rsidRPr="008B2DD3">
              <w:rPr>
                <w:rFonts w:cstheme="minorHAnsi"/>
                <w:color w:val="000000" w:themeColor="text1"/>
                <w:sz w:val="24"/>
                <w:szCs w:val="24"/>
                <w:shd w:val="clear" w:color="auto" w:fill="FFFFFF"/>
              </w:rPr>
              <w:t>Fully treats average of 8 mature cattle when consumed in three (3) days</w:t>
            </w:r>
          </w:p>
          <w:p w14:paraId="5F6B3A31" w14:textId="3426DAB0" w:rsidR="00E955B8" w:rsidRPr="008B2DD3" w:rsidRDefault="00E955B8" w:rsidP="00E955B8">
            <w:pPr>
              <w:pStyle w:val="ListParagraph"/>
              <w:numPr>
                <w:ilvl w:val="0"/>
                <w:numId w:val="2"/>
              </w:numPr>
              <w:shd w:val="clear" w:color="auto" w:fill="FFFFFF"/>
              <w:contextualSpacing w:val="0"/>
              <w:rPr>
                <w:rFonts w:cstheme="minorHAnsi"/>
                <w:sz w:val="24"/>
                <w:szCs w:val="24"/>
              </w:rPr>
            </w:pPr>
            <w:r w:rsidRPr="008B2DD3">
              <w:rPr>
                <w:rFonts w:cstheme="minorHAnsi"/>
                <w:sz w:val="24"/>
                <w:szCs w:val="24"/>
              </w:rPr>
              <w:t>Is your dewormer working? Take the Fecal Egg Count Reduction Test (FECRT) to determine if there is potential parasite resistance with your current dewormer. Talk to your veterinarian about the efficacy of your dewormer</w:t>
            </w:r>
          </w:p>
          <w:p w14:paraId="063007A4" w14:textId="77777777" w:rsidR="0092333A" w:rsidRDefault="0092333A" w:rsidP="0092333A">
            <w:pPr>
              <w:rPr>
                <w:rFonts w:cstheme="minorHAnsi"/>
                <w:i/>
                <w:color w:val="000000" w:themeColor="text1"/>
                <w:sz w:val="24"/>
                <w:szCs w:val="24"/>
              </w:rPr>
            </w:pPr>
          </w:p>
          <w:p w14:paraId="1E6FCA9E" w14:textId="41BCE1D2" w:rsidR="0092333A" w:rsidRPr="0092333A" w:rsidRDefault="0092333A" w:rsidP="0092333A">
            <w:pPr>
              <w:rPr>
                <w:rFonts w:cstheme="minorHAnsi"/>
                <w:iCs/>
                <w:color w:val="000000" w:themeColor="text1"/>
                <w:sz w:val="24"/>
                <w:szCs w:val="24"/>
              </w:rPr>
            </w:pPr>
            <w:r w:rsidRPr="0092333A">
              <w:rPr>
                <w:rFonts w:cstheme="minorHAnsi"/>
                <w:iCs/>
                <w:color w:val="000000" w:themeColor="text1"/>
                <w:sz w:val="24"/>
                <w:szCs w:val="24"/>
              </w:rPr>
              <w:t xml:space="preserve">Consult your veterinarian for assistance in the diagnosis, </w:t>
            </w:r>
            <w:proofErr w:type="gramStart"/>
            <w:r w:rsidRPr="0092333A">
              <w:rPr>
                <w:rFonts w:cstheme="minorHAnsi"/>
                <w:iCs/>
                <w:color w:val="000000" w:themeColor="text1"/>
                <w:sz w:val="24"/>
                <w:szCs w:val="24"/>
              </w:rPr>
              <w:t>treatment</w:t>
            </w:r>
            <w:proofErr w:type="gramEnd"/>
            <w:r w:rsidRPr="0092333A">
              <w:rPr>
                <w:rFonts w:cstheme="minorHAnsi"/>
                <w:iCs/>
                <w:color w:val="000000" w:themeColor="text1"/>
                <w:sz w:val="24"/>
                <w:szCs w:val="24"/>
              </w:rPr>
              <w:t xml:space="preserve"> and control of parasitism. </w:t>
            </w:r>
          </w:p>
          <w:p w14:paraId="4D1EDD55" w14:textId="77777777" w:rsidR="00892EA4" w:rsidRPr="0092333A" w:rsidRDefault="00892EA4" w:rsidP="00765664">
            <w:pPr>
              <w:rPr>
                <w:rFonts w:eastAsia="Times New Roman" w:cstheme="minorHAnsi"/>
                <w:iCs/>
                <w:color w:val="000000" w:themeColor="text1"/>
                <w:sz w:val="24"/>
                <w:szCs w:val="24"/>
              </w:rPr>
            </w:pPr>
          </w:p>
          <w:p w14:paraId="242B4A16" w14:textId="595833F2" w:rsidR="00B74441" w:rsidRPr="0092333A" w:rsidRDefault="005E713B" w:rsidP="00B74441">
            <w:pPr>
              <w:contextualSpacing/>
              <w:rPr>
                <w:rFonts w:eastAsia="Times New Roman" w:cstheme="minorHAnsi"/>
                <w:b/>
                <w:bCs/>
                <w:iCs/>
                <w:color w:val="000000" w:themeColor="text1"/>
                <w:sz w:val="24"/>
                <w:szCs w:val="24"/>
                <w:lang w:val="en"/>
              </w:rPr>
            </w:pPr>
            <w:r w:rsidRPr="0092333A">
              <w:rPr>
                <w:rFonts w:eastAsia="Times New Roman" w:cstheme="minorHAnsi"/>
                <w:b/>
                <w:bCs/>
                <w:iCs/>
                <w:color w:val="000000" w:themeColor="text1"/>
                <w:sz w:val="24"/>
                <w:szCs w:val="24"/>
                <w:lang w:val="en"/>
              </w:rPr>
              <w:t>IMPORTANT SAFETY INFORMATION:</w:t>
            </w:r>
          </w:p>
          <w:p w14:paraId="2E27BBF7" w14:textId="708B6323" w:rsidR="00520C3D" w:rsidRPr="0092333A" w:rsidRDefault="0092333A" w:rsidP="00765664">
            <w:pPr>
              <w:rPr>
                <w:rFonts w:cstheme="minorHAnsi"/>
                <w:iCs/>
                <w:color w:val="000000" w:themeColor="text1"/>
                <w:sz w:val="24"/>
                <w:szCs w:val="24"/>
              </w:rPr>
            </w:pPr>
            <w:r w:rsidRPr="0092333A">
              <w:rPr>
                <w:rFonts w:ascii="Invention" w:hAnsi="Invention"/>
                <w:iCs/>
                <w:color w:val="37424A"/>
                <w:shd w:val="clear" w:color="auto" w:fill="FFFFFF"/>
              </w:rPr>
              <w:t>Do not use in beef calves less than 2 months old, dairy calves and veal calves. A withdrawal period has not been established for this product in pre-ruminating calves.</w:t>
            </w:r>
            <w:r w:rsidRPr="0092333A">
              <w:rPr>
                <w:rFonts w:cstheme="minorHAnsi"/>
                <w:iCs/>
                <w:color w:val="000000" w:themeColor="text1"/>
                <w:sz w:val="24"/>
                <w:szCs w:val="24"/>
              </w:rPr>
              <w:t xml:space="preserve"> </w:t>
            </w:r>
            <w:r w:rsidRPr="0092333A">
              <w:rPr>
                <w:rFonts w:ascii="Invention" w:hAnsi="Invention"/>
                <w:iCs/>
                <w:color w:val="37424A"/>
                <w:shd w:val="clear" w:color="auto" w:fill="FFFFFF"/>
              </w:rPr>
              <w:t xml:space="preserve"> </w:t>
            </w:r>
            <w:r w:rsidRPr="0092333A">
              <w:rPr>
                <w:rFonts w:ascii="Invention" w:hAnsi="Invention"/>
                <w:iCs/>
                <w:color w:val="37424A"/>
                <w:shd w:val="clear" w:color="auto" w:fill="FFFFFF"/>
              </w:rPr>
              <w:t>Cattle must not be slaughtered for 11 days. For use in beef cattle only.</w:t>
            </w:r>
          </w:p>
          <w:p w14:paraId="45562F1B" w14:textId="77777777" w:rsidR="0092333A" w:rsidRDefault="0092333A" w:rsidP="00765664">
            <w:pPr>
              <w:rPr>
                <w:rFonts w:cstheme="minorHAnsi"/>
                <w:i/>
                <w:color w:val="000000" w:themeColor="text1"/>
                <w:sz w:val="24"/>
                <w:szCs w:val="24"/>
              </w:rPr>
            </w:pPr>
          </w:p>
          <w:p w14:paraId="0948A39E" w14:textId="2E67207D" w:rsidR="00765664" w:rsidRPr="008B2DD3" w:rsidRDefault="00765664" w:rsidP="00765664">
            <w:pPr>
              <w:rPr>
                <w:rFonts w:cstheme="minorHAnsi"/>
                <w:i/>
                <w:color w:val="000000" w:themeColor="text1"/>
                <w:sz w:val="24"/>
                <w:szCs w:val="24"/>
              </w:rPr>
            </w:pPr>
            <w:r w:rsidRPr="008B2DD3">
              <w:rPr>
                <w:rFonts w:cstheme="minorHAnsi"/>
                <w:i/>
                <w:color w:val="000000" w:themeColor="text1"/>
                <w:sz w:val="24"/>
                <w:szCs w:val="24"/>
              </w:rPr>
              <w:t>Key words</w:t>
            </w:r>
          </w:p>
          <w:p w14:paraId="42B98C7C" w14:textId="3EA75E14" w:rsidR="00765664" w:rsidRPr="008B2DD3" w:rsidRDefault="00765664" w:rsidP="00765664">
            <w:pPr>
              <w:rPr>
                <w:rFonts w:cstheme="minorHAnsi"/>
                <w:color w:val="000000" w:themeColor="text1"/>
                <w:sz w:val="24"/>
                <w:szCs w:val="24"/>
              </w:rPr>
            </w:pPr>
            <w:r w:rsidRPr="008B2DD3">
              <w:rPr>
                <w:rFonts w:cstheme="minorHAnsi"/>
                <w:color w:val="000000" w:themeColor="text1"/>
                <w:sz w:val="24"/>
                <w:szCs w:val="24"/>
              </w:rPr>
              <w:t>Medicated dewormer, intestinal dewormer</w:t>
            </w:r>
            <w:r w:rsidR="009705C6" w:rsidRPr="008B2DD3">
              <w:rPr>
                <w:rFonts w:cstheme="minorHAnsi"/>
                <w:color w:val="000000" w:themeColor="text1"/>
                <w:sz w:val="24"/>
                <w:szCs w:val="24"/>
              </w:rPr>
              <w:t xml:space="preserve">, dewormer block, Safe-Guard, safeguard, </w:t>
            </w:r>
            <w:r w:rsidR="00646A67" w:rsidRPr="008B2DD3">
              <w:rPr>
                <w:rFonts w:cstheme="minorHAnsi"/>
                <w:color w:val="000000" w:themeColor="text1"/>
                <w:sz w:val="24"/>
                <w:szCs w:val="24"/>
              </w:rPr>
              <w:t xml:space="preserve">Safe-Guard </w:t>
            </w:r>
            <w:r w:rsidR="009705C6" w:rsidRPr="008B2DD3">
              <w:rPr>
                <w:rFonts w:cstheme="minorHAnsi"/>
                <w:color w:val="000000" w:themeColor="text1"/>
                <w:sz w:val="24"/>
                <w:szCs w:val="24"/>
              </w:rPr>
              <w:t>(fenbendazole)</w:t>
            </w:r>
            <w:r w:rsidR="00EC7139" w:rsidRPr="008B2DD3">
              <w:rPr>
                <w:rFonts w:cstheme="minorHAnsi"/>
                <w:color w:val="000000" w:themeColor="text1"/>
                <w:sz w:val="24"/>
                <w:szCs w:val="24"/>
              </w:rPr>
              <w:t xml:space="preserve">, </w:t>
            </w:r>
            <w:proofErr w:type="gramStart"/>
            <w:r w:rsidR="00EC7139" w:rsidRPr="008B2DD3">
              <w:rPr>
                <w:rFonts w:cstheme="minorHAnsi"/>
                <w:color w:val="000000" w:themeColor="text1"/>
                <w:sz w:val="24"/>
                <w:szCs w:val="24"/>
              </w:rPr>
              <w:t>Safe Guard</w:t>
            </w:r>
            <w:proofErr w:type="gramEnd"/>
            <w:r w:rsidR="00646A67" w:rsidRPr="008B2DD3">
              <w:rPr>
                <w:rFonts w:cstheme="minorHAnsi"/>
                <w:color w:val="000000" w:themeColor="text1"/>
                <w:sz w:val="24"/>
                <w:szCs w:val="24"/>
              </w:rPr>
              <w:t>, fenbendazole</w:t>
            </w:r>
            <w:r w:rsidR="00252563">
              <w:rPr>
                <w:rFonts w:cstheme="minorHAnsi"/>
                <w:color w:val="000000" w:themeColor="text1"/>
                <w:sz w:val="24"/>
                <w:szCs w:val="24"/>
              </w:rPr>
              <w:t xml:space="preserve">, EN-PRO-AL, En Pro Al, </w:t>
            </w:r>
            <w:proofErr w:type="spellStart"/>
            <w:r w:rsidR="00252563">
              <w:rPr>
                <w:rFonts w:cstheme="minorHAnsi"/>
                <w:color w:val="000000" w:themeColor="text1"/>
                <w:sz w:val="24"/>
                <w:szCs w:val="24"/>
              </w:rPr>
              <w:t>EnProAl</w:t>
            </w:r>
            <w:proofErr w:type="spellEnd"/>
            <w:r w:rsidR="00252563">
              <w:rPr>
                <w:rFonts w:cstheme="minorHAnsi"/>
                <w:color w:val="000000" w:themeColor="text1"/>
                <w:sz w:val="24"/>
                <w:szCs w:val="24"/>
              </w:rPr>
              <w:t xml:space="preserve">, </w:t>
            </w:r>
            <w:proofErr w:type="spellStart"/>
            <w:r w:rsidR="00252563">
              <w:rPr>
                <w:rFonts w:cstheme="minorHAnsi"/>
                <w:color w:val="000000" w:themeColor="text1"/>
                <w:sz w:val="24"/>
                <w:szCs w:val="24"/>
              </w:rPr>
              <w:t>EnproAl</w:t>
            </w:r>
            <w:proofErr w:type="spellEnd"/>
          </w:p>
          <w:p w14:paraId="70325852" w14:textId="77777777" w:rsidR="00C071BD" w:rsidRPr="008B2DD3" w:rsidRDefault="00C071BD" w:rsidP="00765664">
            <w:pPr>
              <w:rPr>
                <w:rFonts w:cstheme="minorHAnsi"/>
                <w:b/>
                <w:color w:val="000000" w:themeColor="text1"/>
                <w:sz w:val="24"/>
                <w:szCs w:val="24"/>
              </w:rPr>
            </w:pPr>
          </w:p>
        </w:tc>
      </w:tr>
      <w:tr w:rsidR="004657DD" w:rsidRPr="008B2DD3" w14:paraId="395E5D3E" w14:textId="77777777" w:rsidTr="007C48CA">
        <w:tc>
          <w:tcPr>
            <w:tcW w:w="9975" w:type="dxa"/>
            <w:shd w:val="clear" w:color="auto" w:fill="FFFFFF" w:themeFill="background1"/>
          </w:tcPr>
          <w:p w14:paraId="0CEE9F35" w14:textId="742BD4B5" w:rsidR="004657DD" w:rsidRPr="008B2DD3" w:rsidRDefault="004657DD" w:rsidP="00765664">
            <w:pPr>
              <w:rPr>
                <w:rFonts w:cstheme="minorHAnsi"/>
                <w:b/>
                <w:color w:val="000000" w:themeColor="text1"/>
                <w:sz w:val="24"/>
                <w:szCs w:val="24"/>
              </w:rPr>
            </w:pPr>
          </w:p>
        </w:tc>
      </w:tr>
      <w:tr w:rsidR="00383B3F" w:rsidRPr="008B2DD3" w14:paraId="45D91A84" w14:textId="77777777" w:rsidTr="007C48CA">
        <w:tc>
          <w:tcPr>
            <w:tcW w:w="9975" w:type="dxa"/>
            <w:shd w:val="clear" w:color="auto" w:fill="FFFFFF" w:themeFill="background1"/>
          </w:tcPr>
          <w:p w14:paraId="3956C026" w14:textId="2AD8E94A" w:rsidR="00383B3F" w:rsidRPr="008B2DD3" w:rsidRDefault="00383B3F" w:rsidP="00383B3F">
            <w:pPr>
              <w:rPr>
                <w:rFonts w:cstheme="minorHAnsi"/>
                <w:b/>
                <w:color w:val="000000" w:themeColor="text1"/>
                <w:sz w:val="24"/>
                <w:szCs w:val="24"/>
              </w:rPr>
            </w:pPr>
            <w:r w:rsidRPr="008B2DD3">
              <w:rPr>
                <w:rFonts w:cstheme="minorHAnsi"/>
                <w:b/>
                <w:color w:val="000000" w:themeColor="text1"/>
                <w:sz w:val="24"/>
                <w:szCs w:val="24"/>
              </w:rPr>
              <w:t>SAFE-GUARD® Medicated Dewormer for Beef Cattle (20% </w:t>
            </w:r>
            <w:r w:rsidR="00D46989" w:rsidRPr="008B2DD3">
              <w:rPr>
                <w:rFonts w:cstheme="minorHAnsi"/>
                <w:b/>
                <w:color w:val="000000" w:themeColor="text1"/>
                <w:sz w:val="24"/>
                <w:szCs w:val="24"/>
              </w:rPr>
              <w:t>Protein Block</w:t>
            </w:r>
            <w:r w:rsidRPr="008B2DD3">
              <w:rPr>
                <w:rFonts w:cstheme="minorHAnsi"/>
                <w:b/>
                <w:color w:val="000000" w:themeColor="text1"/>
                <w:sz w:val="24"/>
                <w:szCs w:val="24"/>
              </w:rPr>
              <w:t>)</w:t>
            </w:r>
          </w:p>
          <w:p w14:paraId="5016396F" w14:textId="77777777" w:rsidR="00383B3F" w:rsidRPr="008B2DD3" w:rsidRDefault="00383B3F" w:rsidP="00383B3F">
            <w:pPr>
              <w:rPr>
                <w:rFonts w:cstheme="minorHAnsi"/>
                <w:i/>
                <w:color w:val="000000" w:themeColor="text1"/>
                <w:sz w:val="24"/>
                <w:szCs w:val="24"/>
              </w:rPr>
            </w:pPr>
          </w:p>
          <w:p w14:paraId="7FA64A09" w14:textId="77777777" w:rsidR="00383B3F" w:rsidRPr="008B2DD3" w:rsidRDefault="00383B3F" w:rsidP="00383B3F">
            <w:pPr>
              <w:rPr>
                <w:rFonts w:cstheme="minorHAnsi"/>
                <w:i/>
                <w:color w:val="000000" w:themeColor="text1"/>
                <w:sz w:val="24"/>
                <w:szCs w:val="24"/>
              </w:rPr>
            </w:pPr>
            <w:r w:rsidRPr="008B2DD3">
              <w:rPr>
                <w:rFonts w:cstheme="minorHAnsi"/>
                <w:i/>
                <w:color w:val="000000" w:themeColor="text1"/>
                <w:sz w:val="24"/>
                <w:szCs w:val="24"/>
              </w:rPr>
              <w:t>Product description</w:t>
            </w:r>
          </w:p>
          <w:p w14:paraId="166BECBD" w14:textId="15A218FE" w:rsidR="00D46989" w:rsidRPr="008B2DD3" w:rsidRDefault="005E713B" w:rsidP="00D46989">
            <w:pPr>
              <w:rPr>
                <w:rFonts w:cstheme="minorHAnsi"/>
                <w:color w:val="000000" w:themeColor="text1"/>
                <w:sz w:val="24"/>
                <w:szCs w:val="24"/>
              </w:rPr>
            </w:pPr>
            <w:r w:rsidRPr="008B2DD3">
              <w:rPr>
                <w:rFonts w:cstheme="minorHAnsi"/>
                <w:color w:val="000000" w:themeColor="text1"/>
                <w:sz w:val="24"/>
                <w:szCs w:val="24"/>
              </w:rPr>
              <w:t xml:space="preserve">SAFE-GUARD® (fenbendazole) </w:t>
            </w:r>
            <w:r w:rsidR="00D46989" w:rsidRPr="008B2DD3">
              <w:rPr>
                <w:rFonts w:cstheme="minorHAnsi"/>
                <w:color w:val="000000" w:themeColor="text1"/>
                <w:sz w:val="24"/>
                <w:szCs w:val="24"/>
              </w:rPr>
              <w:t>Medicated Dewormer for Beef Cattle (20% Protein Block) is indicated for the removal and control of: lungworms; stomach worms</w:t>
            </w:r>
            <w:r w:rsidR="001E4241">
              <w:rPr>
                <w:rFonts w:cstheme="minorHAnsi"/>
                <w:color w:val="000000" w:themeColor="text1"/>
                <w:sz w:val="24"/>
                <w:szCs w:val="24"/>
              </w:rPr>
              <w:t xml:space="preserve"> (</w:t>
            </w:r>
            <w:r w:rsidR="00D46989" w:rsidRPr="008B2DD3">
              <w:rPr>
                <w:rFonts w:cstheme="minorHAnsi"/>
                <w:color w:val="000000" w:themeColor="text1"/>
                <w:sz w:val="24"/>
                <w:szCs w:val="24"/>
              </w:rPr>
              <w:t>barberpole worm, brown stomach worm, small stomach worm</w:t>
            </w:r>
            <w:r w:rsidR="001E4241">
              <w:rPr>
                <w:rFonts w:cstheme="minorHAnsi"/>
                <w:color w:val="000000" w:themeColor="text1"/>
                <w:sz w:val="24"/>
                <w:szCs w:val="24"/>
              </w:rPr>
              <w:t>)</w:t>
            </w:r>
            <w:r w:rsidR="00D46989" w:rsidRPr="008B2DD3">
              <w:rPr>
                <w:rFonts w:cstheme="minorHAnsi"/>
                <w:color w:val="000000" w:themeColor="text1"/>
                <w:sz w:val="24"/>
                <w:szCs w:val="24"/>
              </w:rPr>
              <w:t>; intestinal worms</w:t>
            </w:r>
            <w:r w:rsidR="001E4241">
              <w:rPr>
                <w:rFonts w:cstheme="minorHAnsi"/>
                <w:color w:val="000000" w:themeColor="text1"/>
                <w:sz w:val="24"/>
                <w:szCs w:val="24"/>
              </w:rPr>
              <w:t xml:space="preserve"> (</w:t>
            </w:r>
            <w:r w:rsidR="00D46989" w:rsidRPr="008B2DD3">
              <w:rPr>
                <w:rFonts w:cstheme="minorHAnsi"/>
                <w:color w:val="000000" w:themeColor="text1"/>
                <w:sz w:val="24"/>
                <w:szCs w:val="24"/>
              </w:rPr>
              <w:t>hookworm, thread-necked intestinal worm, small intestinal worms</w:t>
            </w:r>
            <w:r w:rsidR="00AF0B63">
              <w:rPr>
                <w:rFonts w:cstheme="minorHAnsi"/>
                <w:color w:val="000000" w:themeColor="text1"/>
                <w:sz w:val="24"/>
                <w:szCs w:val="24"/>
              </w:rPr>
              <w:t>,</w:t>
            </w:r>
            <w:r w:rsidR="00D46989" w:rsidRPr="008B2DD3">
              <w:rPr>
                <w:rFonts w:cstheme="minorHAnsi"/>
                <w:color w:val="000000" w:themeColor="text1"/>
                <w:sz w:val="24"/>
                <w:szCs w:val="24"/>
              </w:rPr>
              <w:t xml:space="preserve"> bankrupt worms, and nodular worms</w:t>
            </w:r>
            <w:r w:rsidR="001E4241">
              <w:rPr>
                <w:rFonts w:cstheme="minorHAnsi"/>
                <w:color w:val="000000" w:themeColor="text1"/>
                <w:sz w:val="24"/>
                <w:szCs w:val="24"/>
              </w:rPr>
              <w:t>)</w:t>
            </w:r>
            <w:r w:rsidR="00D46989" w:rsidRPr="008B2DD3">
              <w:rPr>
                <w:rFonts w:cstheme="minorHAnsi"/>
                <w:color w:val="000000" w:themeColor="text1"/>
                <w:sz w:val="24"/>
                <w:szCs w:val="24"/>
              </w:rPr>
              <w:t>.</w:t>
            </w:r>
          </w:p>
          <w:p w14:paraId="3D0E0A1F" w14:textId="77777777" w:rsidR="00383B3F" w:rsidRPr="008B2DD3" w:rsidRDefault="00383B3F" w:rsidP="00383B3F">
            <w:pPr>
              <w:rPr>
                <w:rFonts w:cstheme="minorHAnsi"/>
                <w:b/>
                <w:color w:val="000000" w:themeColor="text1"/>
                <w:sz w:val="24"/>
                <w:szCs w:val="24"/>
              </w:rPr>
            </w:pPr>
          </w:p>
          <w:p w14:paraId="0CA75284" w14:textId="77777777" w:rsidR="00D46989" w:rsidRPr="008B2DD3" w:rsidRDefault="00D46989" w:rsidP="00D46989">
            <w:pPr>
              <w:rPr>
                <w:rFonts w:cstheme="minorHAnsi"/>
                <w:i/>
                <w:color w:val="000000" w:themeColor="text1"/>
                <w:sz w:val="24"/>
                <w:szCs w:val="24"/>
              </w:rPr>
            </w:pPr>
            <w:r w:rsidRPr="008B2DD3">
              <w:rPr>
                <w:rFonts w:cstheme="minorHAnsi"/>
                <w:i/>
                <w:color w:val="000000" w:themeColor="text1"/>
                <w:sz w:val="24"/>
                <w:szCs w:val="24"/>
              </w:rPr>
              <w:lastRenderedPageBreak/>
              <w:t>Product bullets</w:t>
            </w:r>
          </w:p>
          <w:p w14:paraId="0A1543A2" w14:textId="77777777" w:rsidR="00D46989" w:rsidRPr="008B2DD3" w:rsidRDefault="00D46989" w:rsidP="00D46989">
            <w:pPr>
              <w:pStyle w:val="ListParagraph"/>
              <w:numPr>
                <w:ilvl w:val="0"/>
                <w:numId w:val="2"/>
              </w:numPr>
              <w:rPr>
                <w:rFonts w:cstheme="minorHAnsi"/>
                <w:i/>
                <w:color w:val="000000" w:themeColor="text1"/>
                <w:sz w:val="24"/>
                <w:szCs w:val="24"/>
              </w:rPr>
            </w:pPr>
            <w:r w:rsidRPr="008B2DD3">
              <w:rPr>
                <w:rFonts w:cstheme="minorHAnsi"/>
                <w:color w:val="000000" w:themeColor="text1"/>
                <w:sz w:val="24"/>
                <w:szCs w:val="24"/>
              </w:rPr>
              <w:t>Medicated dewormer for beef cattle</w:t>
            </w:r>
          </w:p>
          <w:p w14:paraId="6CD061BC" w14:textId="02BF599F" w:rsidR="00D46989" w:rsidRPr="008B2DD3" w:rsidRDefault="00D46989" w:rsidP="00D46989">
            <w:pPr>
              <w:pStyle w:val="ListParagraph"/>
              <w:numPr>
                <w:ilvl w:val="0"/>
                <w:numId w:val="2"/>
              </w:numPr>
              <w:rPr>
                <w:rFonts w:cstheme="minorHAnsi"/>
                <w:color w:val="000000" w:themeColor="text1"/>
                <w:sz w:val="24"/>
                <w:szCs w:val="24"/>
              </w:rPr>
            </w:pPr>
            <w:r w:rsidRPr="008B2DD3">
              <w:rPr>
                <w:rFonts w:cstheme="minorHAnsi"/>
                <w:color w:val="000000" w:themeColor="text1"/>
                <w:sz w:val="24"/>
                <w:szCs w:val="24"/>
              </w:rPr>
              <w:t>Feed medicated blocks for three (3) days</w:t>
            </w:r>
            <w:r w:rsidR="00AF0B63">
              <w:rPr>
                <w:rFonts w:cstheme="minorHAnsi"/>
                <w:color w:val="000000" w:themeColor="text1"/>
                <w:sz w:val="24"/>
                <w:szCs w:val="24"/>
              </w:rPr>
              <w:t xml:space="preserve"> without supplemental</w:t>
            </w:r>
            <w:r w:rsidR="00AF0B63" w:rsidRPr="008B2DD3">
              <w:rPr>
                <w:rFonts w:cstheme="minorHAnsi"/>
                <w:color w:val="000000" w:themeColor="text1"/>
                <w:sz w:val="24"/>
                <w:szCs w:val="24"/>
              </w:rPr>
              <w:t xml:space="preserve"> salt</w:t>
            </w:r>
          </w:p>
          <w:p w14:paraId="114258DE" w14:textId="11A02473" w:rsidR="00D46989" w:rsidRPr="008B2DD3" w:rsidRDefault="00D46989" w:rsidP="00D46989">
            <w:pPr>
              <w:pStyle w:val="ListParagraph"/>
              <w:numPr>
                <w:ilvl w:val="0"/>
                <w:numId w:val="2"/>
              </w:numPr>
              <w:rPr>
                <w:rFonts w:cstheme="minorHAnsi"/>
                <w:color w:val="000000" w:themeColor="text1"/>
                <w:sz w:val="24"/>
                <w:szCs w:val="24"/>
              </w:rPr>
            </w:pPr>
            <w:r w:rsidRPr="008B2DD3">
              <w:rPr>
                <w:rFonts w:cstheme="minorHAnsi"/>
                <w:color w:val="000000" w:themeColor="text1"/>
                <w:sz w:val="24"/>
                <w:szCs w:val="24"/>
              </w:rPr>
              <w:t>Retreatment may be needed after 6 to 8 weeks if there</w:t>
            </w:r>
            <w:r w:rsidR="00AF0B63">
              <w:rPr>
                <w:rFonts w:cstheme="minorHAnsi"/>
                <w:color w:val="000000" w:themeColor="text1"/>
                <w:sz w:val="24"/>
                <w:szCs w:val="24"/>
              </w:rPr>
              <w:t xml:space="preserve"> i</w:t>
            </w:r>
            <w:r w:rsidRPr="008B2DD3">
              <w:rPr>
                <w:rFonts w:cstheme="minorHAnsi"/>
                <w:color w:val="000000" w:themeColor="text1"/>
                <w:sz w:val="24"/>
                <w:szCs w:val="24"/>
              </w:rPr>
              <w:t>s continued exposure to parasites</w:t>
            </w:r>
          </w:p>
          <w:p w14:paraId="395801F5" w14:textId="6868422B" w:rsidR="00D46989" w:rsidRPr="008B2DD3" w:rsidRDefault="00D46989" w:rsidP="00D46989">
            <w:pPr>
              <w:pStyle w:val="ListParagraph"/>
              <w:numPr>
                <w:ilvl w:val="0"/>
                <w:numId w:val="2"/>
              </w:numPr>
              <w:rPr>
                <w:rFonts w:cstheme="minorHAnsi"/>
                <w:color w:val="000000" w:themeColor="text1"/>
                <w:sz w:val="24"/>
                <w:szCs w:val="24"/>
              </w:rPr>
            </w:pPr>
            <w:r w:rsidRPr="008B2DD3">
              <w:rPr>
                <w:rFonts w:cstheme="minorHAnsi"/>
                <w:color w:val="000000" w:themeColor="text1"/>
                <w:sz w:val="24"/>
                <w:szCs w:val="24"/>
              </w:rPr>
              <w:t>Comes in highly</w:t>
            </w:r>
            <w:r w:rsidR="00252563">
              <w:rPr>
                <w:rFonts w:cstheme="minorHAnsi"/>
                <w:color w:val="000000" w:themeColor="text1"/>
                <w:sz w:val="24"/>
                <w:szCs w:val="24"/>
              </w:rPr>
              <w:t xml:space="preserve"> </w:t>
            </w:r>
            <w:r w:rsidRPr="008B2DD3">
              <w:rPr>
                <w:rFonts w:cstheme="minorHAnsi"/>
                <w:color w:val="000000" w:themeColor="text1"/>
                <w:sz w:val="24"/>
                <w:szCs w:val="24"/>
              </w:rPr>
              <w:t>palatable, 25</w:t>
            </w:r>
            <w:r w:rsidR="00AF0B63">
              <w:rPr>
                <w:rFonts w:cstheme="minorHAnsi"/>
                <w:color w:val="000000" w:themeColor="text1"/>
                <w:sz w:val="24"/>
                <w:szCs w:val="24"/>
              </w:rPr>
              <w:t>-</w:t>
            </w:r>
            <w:r w:rsidRPr="008B2DD3">
              <w:rPr>
                <w:rFonts w:cstheme="minorHAnsi"/>
                <w:color w:val="000000" w:themeColor="text1"/>
                <w:sz w:val="24"/>
                <w:szCs w:val="24"/>
              </w:rPr>
              <w:t xml:space="preserve">lb. block </w:t>
            </w:r>
          </w:p>
          <w:p w14:paraId="004FEE86" w14:textId="77777777" w:rsidR="00D46989" w:rsidRPr="008B2DD3" w:rsidRDefault="00D46989" w:rsidP="00D46989">
            <w:pPr>
              <w:pStyle w:val="ListParagraph"/>
              <w:numPr>
                <w:ilvl w:val="0"/>
                <w:numId w:val="2"/>
              </w:numPr>
              <w:rPr>
                <w:rFonts w:cstheme="minorHAnsi"/>
                <w:color w:val="000000" w:themeColor="text1"/>
                <w:sz w:val="24"/>
                <w:szCs w:val="24"/>
              </w:rPr>
            </w:pPr>
            <w:r w:rsidRPr="008B2DD3">
              <w:rPr>
                <w:rFonts w:cstheme="minorHAnsi"/>
                <w:color w:val="000000" w:themeColor="text1"/>
                <w:sz w:val="24"/>
                <w:szCs w:val="24"/>
              </w:rPr>
              <w:t>Adequate forage must be available at all times to cattle receiving supplemental block feeding</w:t>
            </w:r>
          </w:p>
          <w:p w14:paraId="157E27FB" w14:textId="77777777" w:rsidR="00D46989" w:rsidRPr="008B2DD3" w:rsidRDefault="00D46989" w:rsidP="00D46989">
            <w:pPr>
              <w:pStyle w:val="ListParagraph"/>
              <w:numPr>
                <w:ilvl w:val="0"/>
                <w:numId w:val="2"/>
              </w:numPr>
              <w:rPr>
                <w:rFonts w:eastAsia="Times New Roman" w:cstheme="minorHAnsi"/>
                <w:i/>
                <w:color w:val="000000" w:themeColor="text1"/>
                <w:sz w:val="24"/>
                <w:szCs w:val="24"/>
              </w:rPr>
            </w:pPr>
            <w:r w:rsidRPr="008B2DD3">
              <w:rPr>
                <w:rFonts w:cstheme="minorHAnsi"/>
                <w:color w:val="000000" w:themeColor="text1"/>
                <w:sz w:val="24"/>
                <w:szCs w:val="24"/>
                <w:shd w:val="clear" w:color="auto" w:fill="FFFFFF"/>
              </w:rPr>
              <w:t>Fully treats average of 8 mature cattle when consumed in three (3) days</w:t>
            </w:r>
          </w:p>
          <w:p w14:paraId="23D07C7D" w14:textId="1C318E25" w:rsidR="00D46989" w:rsidRPr="008B2DD3" w:rsidRDefault="00D46989" w:rsidP="00D46989">
            <w:pPr>
              <w:pStyle w:val="ListParagraph"/>
              <w:numPr>
                <w:ilvl w:val="0"/>
                <w:numId w:val="2"/>
              </w:numPr>
              <w:shd w:val="clear" w:color="auto" w:fill="FFFFFF"/>
              <w:contextualSpacing w:val="0"/>
              <w:rPr>
                <w:rFonts w:cstheme="minorHAnsi"/>
                <w:sz w:val="24"/>
                <w:szCs w:val="24"/>
              </w:rPr>
            </w:pPr>
            <w:r w:rsidRPr="008B2DD3">
              <w:rPr>
                <w:rFonts w:cstheme="minorHAnsi"/>
                <w:sz w:val="24"/>
                <w:szCs w:val="24"/>
              </w:rPr>
              <w:t>Is your dewormer working? Take the Fecal Egg Count Reduction Test (FECRT) to determine if there is potential parasite resistance with your current dewormer. Talk to your veterinarian about the efficacy of your dewormer</w:t>
            </w:r>
          </w:p>
          <w:p w14:paraId="6FF10706" w14:textId="77777777" w:rsidR="00D46989" w:rsidRPr="008B2DD3" w:rsidRDefault="00D46989" w:rsidP="00383B3F">
            <w:pPr>
              <w:rPr>
                <w:rFonts w:cstheme="minorHAnsi"/>
                <w:b/>
                <w:color w:val="000000" w:themeColor="text1"/>
                <w:sz w:val="24"/>
                <w:szCs w:val="24"/>
              </w:rPr>
            </w:pPr>
          </w:p>
          <w:p w14:paraId="2764A19E" w14:textId="77777777" w:rsidR="0092333A" w:rsidRPr="0092333A" w:rsidRDefault="0092333A" w:rsidP="0092333A">
            <w:pPr>
              <w:rPr>
                <w:rFonts w:cstheme="minorHAnsi"/>
                <w:iCs/>
                <w:color w:val="000000" w:themeColor="text1"/>
                <w:sz w:val="24"/>
                <w:szCs w:val="24"/>
              </w:rPr>
            </w:pPr>
            <w:r w:rsidRPr="0092333A">
              <w:rPr>
                <w:rFonts w:cstheme="minorHAnsi"/>
                <w:iCs/>
                <w:color w:val="000000" w:themeColor="text1"/>
                <w:sz w:val="24"/>
                <w:szCs w:val="24"/>
              </w:rPr>
              <w:t xml:space="preserve">Consult your veterinarian for assistance in the diagnosis, </w:t>
            </w:r>
            <w:proofErr w:type="gramStart"/>
            <w:r w:rsidRPr="0092333A">
              <w:rPr>
                <w:rFonts w:cstheme="minorHAnsi"/>
                <w:iCs/>
                <w:color w:val="000000" w:themeColor="text1"/>
                <w:sz w:val="24"/>
                <w:szCs w:val="24"/>
              </w:rPr>
              <w:t>treatment</w:t>
            </w:r>
            <w:proofErr w:type="gramEnd"/>
            <w:r w:rsidRPr="0092333A">
              <w:rPr>
                <w:rFonts w:cstheme="minorHAnsi"/>
                <w:iCs/>
                <w:color w:val="000000" w:themeColor="text1"/>
                <w:sz w:val="24"/>
                <w:szCs w:val="24"/>
              </w:rPr>
              <w:t xml:space="preserve"> and control of parasitism. </w:t>
            </w:r>
          </w:p>
          <w:p w14:paraId="3B5E48AB" w14:textId="77777777" w:rsidR="0092333A" w:rsidRDefault="0092333A" w:rsidP="005E713B">
            <w:pPr>
              <w:contextualSpacing/>
              <w:rPr>
                <w:rFonts w:eastAsia="Times New Roman" w:cstheme="minorHAnsi"/>
                <w:color w:val="000000" w:themeColor="text1"/>
                <w:sz w:val="24"/>
                <w:szCs w:val="24"/>
                <w:lang w:val="en"/>
              </w:rPr>
            </w:pPr>
          </w:p>
          <w:p w14:paraId="207D5B41" w14:textId="5A9904E9" w:rsidR="005E713B" w:rsidRPr="0092333A" w:rsidRDefault="005E713B" w:rsidP="005E713B">
            <w:pPr>
              <w:contextualSpacing/>
              <w:rPr>
                <w:rFonts w:eastAsia="Times New Roman" w:cstheme="minorHAnsi"/>
                <w:b/>
                <w:bCs/>
                <w:color w:val="000000" w:themeColor="text1"/>
                <w:sz w:val="24"/>
                <w:szCs w:val="24"/>
                <w:lang w:val="en"/>
              </w:rPr>
            </w:pPr>
            <w:r w:rsidRPr="0092333A">
              <w:rPr>
                <w:rFonts w:eastAsia="Times New Roman" w:cstheme="minorHAnsi"/>
                <w:b/>
                <w:bCs/>
                <w:color w:val="000000" w:themeColor="text1"/>
                <w:sz w:val="24"/>
                <w:szCs w:val="24"/>
                <w:lang w:val="en"/>
              </w:rPr>
              <w:t>IMPORTANT SAFETY INFORMATION:</w:t>
            </w:r>
          </w:p>
          <w:p w14:paraId="1DCE3116" w14:textId="3E90C50B" w:rsidR="00D46989" w:rsidRDefault="0092333A" w:rsidP="00383B3F">
            <w:pPr>
              <w:rPr>
                <w:rFonts w:ascii="Invention" w:hAnsi="Invention"/>
                <w:color w:val="37424A"/>
                <w:shd w:val="clear" w:color="auto" w:fill="FFFFFF"/>
              </w:rPr>
            </w:pPr>
            <w:r>
              <w:rPr>
                <w:rFonts w:ascii="Invention" w:hAnsi="Invention"/>
                <w:color w:val="37424A"/>
                <w:shd w:val="clear" w:color="auto" w:fill="FFFFFF"/>
              </w:rPr>
              <w:t>Do not use in beef calves less than 2 months old, dairy calves and veal calves. A withdrawal period has not been established for this product in pre-ruminating calves.</w:t>
            </w:r>
            <w:r w:rsidRPr="008B2DD3">
              <w:rPr>
                <w:rFonts w:cstheme="minorHAnsi"/>
                <w:b/>
                <w:color w:val="000000" w:themeColor="text1"/>
                <w:sz w:val="24"/>
                <w:szCs w:val="24"/>
              </w:rPr>
              <w:t xml:space="preserve"> </w:t>
            </w:r>
            <w:r>
              <w:rPr>
                <w:rFonts w:ascii="Invention" w:hAnsi="Invention"/>
                <w:color w:val="37424A"/>
                <w:shd w:val="clear" w:color="auto" w:fill="FFFFFF"/>
              </w:rPr>
              <w:t xml:space="preserve"> </w:t>
            </w:r>
            <w:r>
              <w:rPr>
                <w:rFonts w:ascii="Invention" w:hAnsi="Invention"/>
                <w:color w:val="37424A"/>
                <w:shd w:val="clear" w:color="auto" w:fill="FFFFFF"/>
              </w:rPr>
              <w:t>Cattle must not be slaughtered for 16 days. For use in beef cattle only.</w:t>
            </w:r>
          </w:p>
          <w:p w14:paraId="720BEDDA" w14:textId="77777777" w:rsidR="0092333A" w:rsidRPr="008B2DD3" w:rsidRDefault="0092333A" w:rsidP="00383B3F">
            <w:pPr>
              <w:rPr>
                <w:rFonts w:cstheme="minorHAnsi"/>
                <w:b/>
                <w:color w:val="000000" w:themeColor="text1"/>
                <w:sz w:val="24"/>
                <w:szCs w:val="24"/>
              </w:rPr>
            </w:pPr>
          </w:p>
          <w:p w14:paraId="5EA70D51" w14:textId="77777777" w:rsidR="00D46989" w:rsidRPr="008B2DD3" w:rsidRDefault="00D46989" w:rsidP="00D46989">
            <w:pPr>
              <w:rPr>
                <w:rFonts w:cstheme="minorHAnsi"/>
                <w:i/>
                <w:color w:val="000000" w:themeColor="text1"/>
                <w:sz w:val="24"/>
                <w:szCs w:val="24"/>
              </w:rPr>
            </w:pPr>
            <w:r w:rsidRPr="008B2DD3">
              <w:rPr>
                <w:rFonts w:cstheme="minorHAnsi"/>
                <w:i/>
                <w:color w:val="000000" w:themeColor="text1"/>
                <w:sz w:val="24"/>
                <w:szCs w:val="24"/>
              </w:rPr>
              <w:t>Key words</w:t>
            </w:r>
          </w:p>
          <w:p w14:paraId="49B6D642" w14:textId="47A31696" w:rsidR="00D46989" w:rsidRPr="008B2DD3" w:rsidRDefault="00D46989" w:rsidP="00D46989">
            <w:pPr>
              <w:rPr>
                <w:rFonts w:cstheme="minorHAnsi"/>
                <w:color w:val="000000" w:themeColor="text1"/>
                <w:sz w:val="24"/>
                <w:szCs w:val="24"/>
              </w:rPr>
            </w:pPr>
            <w:r w:rsidRPr="008B2DD3">
              <w:rPr>
                <w:rFonts w:cstheme="minorHAnsi"/>
                <w:color w:val="000000" w:themeColor="text1"/>
                <w:sz w:val="24"/>
                <w:szCs w:val="24"/>
              </w:rPr>
              <w:t xml:space="preserve">Medicated dewormer, intestinal dewormer, dewormer block, Safe-Guard, safeguard, Safe-Guard (fenbendazole), </w:t>
            </w:r>
            <w:proofErr w:type="gramStart"/>
            <w:r w:rsidRPr="008B2DD3">
              <w:rPr>
                <w:rFonts w:cstheme="minorHAnsi"/>
                <w:color w:val="000000" w:themeColor="text1"/>
                <w:sz w:val="24"/>
                <w:szCs w:val="24"/>
              </w:rPr>
              <w:t>Safe Guard</w:t>
            </w:r>
            <w:proofErr w:type="gramEnd"/>
            <w:r w:rsidRPr="008B2DD3">
              <w:rPr>
                <w:rFonts w:cstheme="minorHAnsi"/>
                <w:color w:val="000000" w:themeColor="text1"/>
                <w:sz w:val="24"/>
                <w:szCs w:val="24"/>
              </w:rPr>
              <w:t>, fenbendazole</w:t>
            </w:r>
          </w:p>
          <w:p w14:paraId="70C4B823" w14:textId="29733EFF" w:rsidR="00D46989" w:rsidRPr="008B2DD3" w:rsidRDefault="00D46989" w:rsidP="00383B3F">
            <w:pPr>
              <w:rPr>
                <w:rFonts w:cstheme="minorHAnsi"/>
                <w:b/>
                <w:color w:val="000000" w:themeColor="text1"/>
                <w:sz w:val="24"/>
                <w:szCs w:val="24"/>
              </w:rPr>
            </w:pPr>
          </w:p>
        </w:tc>
      </w:tr>
      <w:tr w:rsidR="004657DD" w:rsidRPr="008B2DD3" w14:paraId="2192CA17" w14:textId="77777777" w:rsidTr="007C48CA">
        <w:tc>
          <w:tcPr>
            <w:tcW w:w="9975" w:type="dxa"/>
            <w:shd w:val="clear" w:color="auto" w:fill="FFFFFF" w:themeFill="background1"/>
          </w:tcPr>
          <w:p w14:paraId="3223C6EA" w14:textId="1F5E91B8" w:rsidR="004657DD" w:rsidRPr="008B2DD3" w:rsidRDefault="004657DD" w:rsidP="00765664">
            <w:pPr>
              <w:rPr>
                <w:rFonts w:cstheme="minorHAnsi"/>
                <w:b/>
                <w:color w:val="000000" w:themeColor="text1"/>
                <w:sz w:val="24"/>
                <w:szCs w:val="24"/>
              </w:rPr>
            </w:pPr>
          </w:p>
        </w:tc>
      </w:tr>
      <w:tr w:rsidR="002A34FF" w:rsidRPr="008B2DD3" w14:paraId="4167F7F8" w14:textId="77777777" w:rsidTr="007C48CA">
        <w:tc>
          <w:tcPr>
            <w:tcW w:w="9975" w:type="dxa"/>
            <w:shd w:val="clear" w:color="auto" w:fill="FFFFFF" w:themeFill="background1"/>
          </w:tcPr>
          <w:p w14:paraId="616A4BA7" w14:textId="46C094E0" w:rsidR="0039497A" w:rsidRPr="008B2DD3" w:rsidRDefault="009C3F75" w:rsidP="00A91E3D">
            <w:pPr>
              <w:rPr>
                <w:rFonts w:cstheme="minorHAnsi"/>
                <w:b/>
                <w:color w:val="000000" w:themeColor="text1"/>
                <w:sz w:val="24"/>
                <w:szCs w:val="24"/>
              </w:rPr>
            </w:pPr>
            <w:r w:rsidRPr="008B2DD3">
              <w:rPr>
                <w:rFonts w:cstheme="minorHAnsi"/>
                <w:b/>
                <w:color w:val="000000" w:themeColor="text1"/>
                <w:sz w:val="24"/>
                <w:szCs w:val="24"/>
              </w:rPr>
              <w:t xml:space="preserve">SAFE-GUARD® Goat Drench  </w:t>
            </w:r>
          </w:p>
          <w:p w14:paraId="2E168E38" w14:textId="77777777" w:rsidR="009C3F75" w:rsidRPr="008B2DD3" w:rsidRDefault="009C3F75" w:rsidP="00A91E3D">
            <w:pPr>
              <w:rPr>
                <w:rFonts w:cstheme="minorHAnsi"/>
                <w:i/>
                <w:color w:val="000000" w:themeColor="text1"/>
                <w:sz w:val="24"/>
                <w:szCs w:val="24"/>
              </w:rPr>
            </w:pPr>
          </w:p>
          <w:p w14:paraId="35BD5D34" w14:textId="4131C9C6" w:rsidR="00A91E3D" w:rsidRPr="008B2DD3" w:rsidRDefault="00A91E3D" w:rsidP="00A91E3D">
            <w:pPr>
              <w:rPr>
                <w:rFonts w:cstheme="minorHAnsi"/>
                <w:i/>
                <w:color w:val="000000" w:themeColor="text1"/>
                <w:sz w:val="24"/>
                <w:szCs w:val="24"/>
              </w:rPr>
            </w:pPr>
            <w:r w:rsidRPr="008B2DD3">
              <w:rPr>
                <w:rFonts w:cstheme="minorHAnsi"/>
                <w:i/>
                <w:color w:val="000000" w:themeColor="text1"/>
                <w:sz w:val="24"/>
                <w:szCs w:val="24"/>
              </w:rPr>
              <w:t>Product description</w:t>
            </w:r>
          </w:p>
          <w:p w14:paraId="6043FF8D" w14:textId="48807BC1" w:rsidR="00A91E3D" w:rsidRPr="008B2DD3" w:rsidRDefault="005E713B" w:rsidP="00A91E3D">
            <w:pPr>
              <w:rPr>
                <w:rFonts w:cstheme="minorHAnsi"/>
                <w:color w:val="000000" w:themeColor="text1"/>
                <w:sz w:val="24"/>
                <w:szCs w:val="24"/>
              </w:rPr>
            </w:pPr>
            <w:r w:rsidRPr="008B2DD3">
              <w:rPr>
                <w:rFonts w:cstheme="minorHAnsi"/>
                <w:color w:val="000000" w:themeColor="text1"/>
                <w:sz w:val="24"/>
                <w:szCs w:val="24"/>
              </w:rPr>
              <w:t xml:space="preserve">SAFE-GUARD® (fenbendazole) </w:t>
            </w:r>
            <w:r w:rsidR="002F5538" w:rsidRPr="008B2DD3">
              <w:rPr>
                <w:rFonts w:cstheme="minorHAnsi"/>
                <w:color w:val="000000" w:themeColor="text1"/>
                <w:sz w:val="24"/>
                <w:szCs w:val="24"/>
              </w:rPr>
              <w:t>dewormer for goats is used for the removal and control of stomach worms (adults):</w:t>
            </w:r>
            <w:r w:rsidR="001E4241">
              <w:rPr>
                <w:rFonts w:cstheme="minorHAnsi"/>
                <w:color w:val="000000" w:themeColor="text1"/>
                <w:sz w:val="24"/>
                <w:szCs w:val="24"/>
              </w:rPr>
              <w:t xml:space="preserve"> barberpole worms and brown stomach worms.</w:t>
            </w:r>
          </w:p>
          <w:p w14:paraId="37391A93" w14:textId="77777777" w:rsidR="002F5538" w:rsidRPr="008B2DD3" w:rsidRDefault="002F5538" w:rsidP="00A91E3D">
            <w:pPr>
              <w:rPr>
                <w:rFonts w:cstheme="minorHAnsi"/>
                <w:color w:val="000000" w:themeColor="text1"/>
                <w:sz w:val="24"/>
                <w:szCs w:val="24"/>
              </w:rPr>
            </w:pPr>
          </w:p>
          <w:p w14:paraId="2BAF9D64" w14:textId="77777777" w:rsidR="00A91E3D" w:rsidRPr="008B2DD3" w:rsidRDefault="00A91E3D" w:rsidP="00A91E3D">
            <w:pPr>
              <w:rPr>
                <w:rFonts w:cstheme="minorHAnsi"/>
                <w:i/>
                <w:color w:val="000000" w:themeColor="text1"/>
                <w:sz w:val="24"/>
                <w:szCs w:val="24"/>
              </w:rPr>
            </w:pPr>
            <w:r w:rsidRPr="008B2DD3">
              <w:rPr>
                <w:rFonts w:cstheme="minorHAnsi"/>
                <w:i/>
                <w:color w:val="000000" w:themeColor="text1"/>
                <w:sz w:val="24"/>
                <w:szCs w:val="24"/>
              </w:rPr>
              <w:t>Product bullets</w:t>
            </w:r>
          </w:p>
          <w:p w14:paraId="576487F5" w14:textId="04B0E9A4" w:rsidR="00E2112D" w:rsidRPr="008B2DD3" w:rsidRDefault="00E2112D" w:rsidP="00E955B8">
            <w:pPr>
              <w:pStyle w:val="ListParagraph"/>
              <w:numPr>
                <w:ilvl w:val="0"/>
                <w:numId w:val="26"/>
              </w:numPr>
              <w:rPr>
                <w:rFonts w:cstheme="minorHAnsi"/>
                <w:color w:val="000000" w:themeColor="text1"/>
                <w:sz w:val="24"/>
                <w:szCs w:val="24"/>
              </w:rPr>
            </w:pPr>
            <w:proofErr w:type="spellStart"/>
            <w:r w:rsidRPr="008B2DD3">
              <w:rPr>
                <w:rFonts w:cstheme="minorHAnsi"/>
                <w:color w:val="000000" w:themeColor="text1"/>
                <w:sz w:val="24"/>
                <w:szCs w:val="24"/>
                <w:shd w:val="clear" w:color="auto" w:fill="FFFFFF"/>
              </w:rPr>
              <w:t>Give</w:t>
            </w:r>
            <w:proofErr w:type="spellEnd"/>
            <w:r w:rsidRPr="008B2DD3">
              <w:rPr>
                <w:rFonts w:cstheme="minorHAnsi"/>
                <w:color w:val="000000" w:themeColor="text1"/>
                <w:sz w:val="24"/>
                <w:szCs w:val="24"/>
                <w:shd w:val="clear" w:color="auto" w:fill="FFFFFF"/>
              </w:rPr>
              <w:t xml:space="preserve"> orally to goats</w:t>
            </w:r>
          </w:p>
          <w:p w14:paraId="0464432A" w14:textId="77777777" w:rsidR="00E2112D" w:rsidRPr="008B2DD3" w:rsidRDefault="00E2112D" w:rsidP="00E955B8">
            <w:pPr>
              <w:pStyle w:val="ListParagraph"/>
              <w:numPr>
                <w:ilvl w:val="0"/>
                <w:numId w:val="26"/>
              </w:numPr>
              <w:rPr>
                <w:rFonts w:cstheme="minorHAnsi"/>
                <w:color w:val="000000" w:themeColor="text1"/>
                <w:sz w:val="24"/>
                <w:szCs w:val="24"/>
              </w:rPr>
            </w:pPr>
            <w:r w:rsidRPr="008B2DD3">
              <w:rPr>
                <w:rFonts w:cstheme="minorHAnsi"/>
                <w:color w:val="000000" w:themeColor="text1"/>
                <w:sz w:val="24"/>
                <w:szCs w:val="24"/>
                <w:shd w:val="clear" w:color="auto" w:fill="FFFFFF"/>
              </w:rPr>
              <w:t>Administer 2.3 mL for each 100 lbs body weight</w:t>
            </w:r>
          </w:p>
          <w:p w14:paraId="272C301A" w14:textId="77777777" w:rsidR="00CC4414" w:rsidRPr="008B2DD3" w:rsidRDefault="002F5538" w:rsidP="00E955B8">
            <w:pPr>
              <w:pStyle w:val="ListParagraph"/>
              <w:numPr>
                <w:ilvl w:val="0"/>
                <w:numId w:val="26"/>
              </w:numPr>
              <w:rPr>
                <w:rFonts w:cstheme="minorHAnsi"/>
                <w:color w:val="000000" w:themeColor="text1"/>
                <w:sz w:val="24"/>
                <w:szCs w:val="24"/>
              </w:rPr>
            </w:pPr>
            <w:r w:rsidRPr="008B2DD3">
              <w:rPr>
                <w:rFonts w:cstheme="minorHAnsi"/>
                <w:color w:val="000000" w:themeColor="text1"/>
                <w:sz w:val="24"/>
                <w:szCs w:val="24"/>
              </w:rPr>
              <w:t>Under conditions of continued exposure to parasites, retreatment may be needed after 4 to 6 weeks</w:t>
            </w:r>
          </w:p>
          <w:p w14:paraId="0DDECF8B" w14:textId="42ED1453" w:rsidR="00E955B8" w:rsidRPr="008B2DD3" w:rsidRDefault="00E955B8" w:rsidP="00E955B8">
            <w:pPr>
              <w:pStyle w:val="ListParagraph"/>
              <w:numPr>
                <w:ilvl w:val="0"/>
                <w:numId w:val="26"/>
              </w:numPr>
              <w:shd w:val="clear" w:color="auto" w:fill="FFFFFF"/>
              <w:contextualSpacing w:val="0"/>
              <w:rPr>
                <w:rFonts w:cstheme="minorHAnsi"/>
                <w:sz w:val="24"/>
                <w:szCs w:val="24"/>
              </w:rPr>
            </w:pPr>
            <w:r w:rsidRPr="008B2DD3">
              <w:rPr>
                <w:rFonts w:cstheme="minorHAnsi"/>
                <w:sz w:val="24"/>
                <w:szCs w:val="24"/>
              </w:rPr>
              <w:t>Is your dewormer working? Take the Fecal Egg Count Reduction Test (FECRT) to determine if there is potential parasite resistance with your current dewormer. Talk to your veterinarian about the efficacy of your dewormer</w:t>
            </w:r>
          </w:p>
          <w:p w14:paraId="58B0B21D" w14:textId="1BF14537" w:rsidR="0078642F" w:rsidRPr="008B2DD3" w:rsidRDefault="0078642F" w:rsidP="0078642F">
            <w:pPr>
              <w:rPr>
                <w:rFonts w:cstheme="minorHAnsi"/>
                <w:color w:val="000000" w:themeColor="text1"/>
                <w:sz w:val="24"/>
                <w:szCs w:val="24"/>
              </w:rPr>
            </w:pPr>
          </w:p>
          <w:p w14:paraId="5BBDA8F6" w14:textId="77777777" w:rsidR="005E713B" w:rsidRPr="008B2DD3" w:rsidRDefault="005E713B" w:rsidP="005E713B">
            <w:pPr>
              <w:contextualSpacing/>
              <w:rPr>
                <w:rFonts w:eastAsia="Times New Roman" w:cstheme="minorHAnsi"/>
                <w:color w:val="000000" w:themeColor="text1"/>
                <w:sz w:val="24"/>
                <w:szCs w:val="24"/>
                <w:lang w:val="en"/>
              </w:rPr>
            </w:pPr>
            <w:r w:rsidRPr="008B2DD3">
              <w:rPr>
                <w:rFonts w:eastAsia="Times New Roman" w:cstheme="minorHAnsi"/>
                <w:color w:val="000000" w:themeColor="text1"/>
                <w:sz w:val="24"/>
                <w:szCs w:val="24"/>
                <w:lang w:val="en"/>
              </w:rPr>
              <w:t>IMPORTANT SAFETY INFORMATION:</w:t>
            </w:r>
          </w:p>
          <w:p w14:paraId="7C6413FF" w14:textId="77777777" w:rsidR="008A3CC7" w:rsidRPr="008B2DD3" w:rsidRDefault="008A3CC7" w:rsidP="008A3CC7">
            <w:pPr>
              <w:rPr>
                <w:rFonts w:cstheme="minorHAnsi"/>
                <w:i/>
                <w:color w:val="000000" w:themeColor="text1"/>
                <w:sz w:val="24"/>
                <w:szCs w:val="24"/>
              </w:rPr>
            </w:pPr>
            <w:r w:rsidRPr="008B2DD3">
              <w:rPr>
                <w:rFonts w:cstheme="minorHAnsi"/>
                <w:i/>
                <w:color w:val="000000" w:themeColor="text1"/>
                <w:sz w:val="24"/>
                <w:szCs w:val="24"/>
              </w:rPr>
              <w:t xml:space="preserve">Consult your veterinarian for assistance in the diagnosis, </w:t>
            </w:r>
            <w:proofErr w:type="gramStart"/>
            <w:r w:rsidRPr="008B2DD3">
              <w:rPr>
                <w:rFonts w:cstheme="minorHAnsi"/>
                <w:i/>
                <w:color w:val="000000" w:themeColor="text1"/>
                <w:sz w:val="24"/>
                <w:szCs w:val="24"/>
              </w:rPr>
              <w:t>treatment</w:t>
            </w:r>
            <w:proofErr w:type="gramEnd"/>
            <w:r w:rsidRPr="008B2DD3">
              <w:rPr>
                <w:rFonts w:cstheme="minorHAnsi"/>
                <w:i/>
                <w:color w:val="000000" w:themeColor="text1"/>
                <w:sz w:val="24"/>
                <w:szCs w:val="24"/>
              </w:rPr>
              <w:t xml:space="preserve"> and control of parasitism.</w:t>
            </w:r>
          </w:p>
          <w:p w14:paraId="4EF8BD69" w14:textId="500A5021" w:rsidR="00892EA4" w:rsidRPr="008B2DD3" w:rsidRDefault="00E50717" w:rsidP="0078642F">
            <w:pPr>
              <w:rPr>
                <w:rFonts w:eastAsia="Times New Roman" w:cstheme="minorHAnsi"/>
                <w:i/>
                <w:color w:val="000000" w:themeColor="text1"/>
                <w:sz w:val="24"/>
                <w:szCs w:val="24"/>
              </w:rPr>
            </w:pPr>
            <w:r w:rsidRPr="008B2DD3">
              <w:rPr>
                <w:rFonts w:cstheme="minorHAnsi"/>
                <w:color w:val="000000" w:themeColor="text1"/>
                <w:sz w:val="24"/>
                <w:szCs w:val="24"/>
              </w:rPr>
              <w:t xml:space="preserve">Residue Warnings:  </w:t>
            </w:r>
            <w:r w:rsidR="00892EA4" w:rsidRPr="008B2DD3">
              <w:rPr>
                <w:rFonts w:eastAsia="Times New Roman" w:cstheme="minorHAnsi"/>
                <w:i/>
                <w:color w:val="000000" w:themeColor="text1"/>
                <w:sz w:val="24"/>
                <w:szCs w:val="24"/>
              </w:rPr>
              <w:t>Goats must not be slaughtered for food within 6 days following treatment. Because a withdrawal time in milk has not been established, do not use in lactating goats.</w:t>
            </w:r>
          </w:p>
          <w:p w14:paraId="2EDCFDC0" w14:textId="77777777" w:rsidR="0078642F" w:rsidRPr="008B2DD3" w:rsidRDefault="0078642F" w:rsidP="0078642F">
            <w:pPr>
              <w:rPr>
                <w:rFonts w:cstheme="minorHAnsi"/>
                <w:color w:val="000000" w:themeColor="text1"/>
                <w:sz w:val="24"/>
                <w:szCs w:val="24"/>
              </w:rPr>
            </w:pPr>
          </w:p>
          <w:p w14:paraId="1EDE6486" w14:textId="7D46B2E7" w:rsidR="00A91E3D" w:rsidRPr="008B2DD3" w:rsidRDefault="00A91E3D" w:rsidP="00A91E3D">
            <w:pPr>
              <w:rPr>
                <w:rFonts w:cstheme="minorHAnsi"/>
                <w:i/>
                <w:color w:val="000000" w:themeColor="text1"/>
                <w:sz w:val="24"/>
                <w:szCs w:val="24"/>
              </w:rPr>
            </w:pPr>
            <w:r w:rsidRPr="008B2DD3">
              <w:rPr>
                <w:rFonts w:cstheme="minorHAnsi"/>
                <w:i/>
                <w:color w:val="000000" w:themeColor="text1"/>
                <w:sz w:val="24"/>
                <w:szCs w:val="24"/>
              </w:rPr>
              <w:t>Key words</w:t>
            </w:r>
          </w:p>
          <w:p w14:paraId="4758CF77" w14:textId="0A55F927" w:rsidR="00A77349" w:rsidRPr="008B2DD3" w:rsidRDefault="00A77349" w:rsidP="00A77349">
            <w:pPr>
              <w:rPr>
                <w:rFonts w:cstheme="minorHAnsi"/>
                <w:color w:val="000000" w:themeColor="text1"/>
                <w:sz w:val="24"/>
                <w:szCs w:val="24"/>
              </w:rPr>
            </w:pPr>
            <w:r w:rsidRPr="008B2DD3">
              <w:rPr>
                <w:rFonts w:cstheme="minorHAnsi"/>
                <w:color w:val="000000" w:themeColor="text1"/>
                <w:sz w:val="24"/>
                <w:szCs w:val="24"/>
              </w:rPr>
              <w:t>Safe-Guard (fenbendazole) dewormer, goats, stomach worms</w:t>
            </w:r>
            <w:r w:rsidR="00892EA4" w:rsidRPr="008B2DD3">
              <w:rPr>
                <w:rFonts w:cstheme="minorHAnsi"/>
                <w:color w:val="000000" w:themeColor="text1"/>
                <w:sz w:val="24"/>
                <w:szCs w:val="24"/>
              </w:rPr>
              <w:t>, goat</w:t>
            </w:r>
            <w:r w:rsidR="00CC4414" w:rsidRPr="008B2DD3">
              <w:rPr>
                <w:rFonts w:cstheme="minorHAnsi"/>
                <w:color w:val="000000" w:themeColor="text1"/>
                <w:sz w:val="24"/>
                <w:szCs w:val="24"/>
              </w:rPr>
              <w:t xml:space="preserve">, SafeGuard, </w:t>
            </w:r>
            <w:proofErr w:type="gramStart"/>
            <w:r w:rsidR="00CC4414" w:rsidRPr="008B2DD3">
              <w:rPr>
                <w:rFonts w:cstheme="minorHAnsi"/>
                <w:color w:val="000000" w:themeColor="text1"/>
                <w:sz w:val="24"/>
                <w:szCs w:val="24"/>
              </w:rPr>
              <w:t>Safe Guard</w:t>
            </w:r>
            <w:proofErr w:type="gramEnd"/>
            <w:r w:rsidR="00CC4414" w:rsidRPr="008B2DD3">
              <w:rPr>
                <w:rFonts w:cstheme="minorHAnsi"/>
                <w:color w:val="000000" w:themeColor="text1"/>
                <w:sz w:val="24"/>
                <w:szCs w:val="24"/>
              </w:rPr>
              <w:t>, Safe-Guard</w:t>
            </w:r>
            <w:r w:rsidR="00646A67" w:rsidRPr="008B2DD3">
              <w:rPr>
                <w:rFonts w:cstheme="minorHAnsi"/>
                <w:color w:val="000000" w:themeColor="text1"/>
                <w:sz w:val="24"/>
                <w:szCs w:val="24"/>
              </w:rPr>
              <w:t>, fenbendazole</w:t>
            </w:r>
            <w:r w:rsidR="001E4241">
              <w:rPr>
                <w:rFonts w:cstheme="minorHAnsi"/>
                <w:color w:val="000000" w:themeColor="text1"/>
                <w:sz w:val="24"/>
                <w:szCs w:val="24"/>
              </w:rPr>
              <w:t>, barber pole, barberpole</w:t>
            </w:r>
          </w:p>
          <w:p w14:paraId="1FA6145D" w14:textId="77777777" w:rsidR="00A91E3D" w:rsidRPr="008B2DD3" w:rsidRDefault="00A91E3D" w:rsidP="0039497A">
            <w:pPr>
              <w:rPr>
                <w:rFonts w:cstheme="minorHAnsi"/>
                <w:b/>
                <w:color w:val="000000" w:themeColor="text1"/>
                <w:sz w:val="24"/>
                <w:szCs w:val="24"/>
              </w:rPr>
            </w:pPr>
          </w:p>
        </w:tc>
      </w:tr>
      <w:tr w:rsidR="002A34FF" w:rsidRPr="008B2DD3" w14:paraId="4F78D519" w14:textId="77777777" w:rsidTr="007C48CA">
        <w:trPr>
          <w:trHeight w:val="310"/>
        </w:trPr>
        <w:tc>
          <w:tcPr>
            <w:tcW w:w="9975" w:type="dxa"/>
            <w:shd w:val="clear" w:color="auto" w:fill="FFFFFF" w:themeFill="background1"/>
          </w:tcPr>
          <w:p w14:paraId="4CA0CA2C" w14:textId="2545A882" w:rsidR="004657DD" w:rsidRPr="008B2DD3" w:rsidRDefault="004657DD" w:rsidP="005E713B">
            <w:pPr>
              <w:rPr>
                <w:rFonts w:cstheme="minorHAnsi"/>
                <w:b/>
                <w:color w:val="000000" w:themeColor="text1"/>
                <w:sz w:val="24"/>
                <w:szCs w:val="24"/>
              </w:rPr>
            </w:pPr>
          </w:p>
        </w:tc>
      </w:tr>
      <w:tr w:rsidR="002A34FF" w:rsidRPr="008B2DD3" w14:paraId="6C2FACAE" w14:textId="77777777" w:rsidTr="007C48CA">
        <w:tc>
          <w:tcPr>
            <w:tcW w:w="9975" w:type="dxa"/>
            <w:shd w:val="clear" w:color="auto" w:fill="FFFFFF" w:themeFill="background1"/>
          </w:tcPr>
          <w:p w14:paraId="3D67D3D2" w14:textId="0E057716" w:rsidR="00CC3E29" w:rsidRPr="008B2DD3" w:rsidRDefault="00CC3E29" w:rsidP="00CC3E29">
            <w:pPr>
              <w:rPr>
                <w:rFonts w:cstheme="minorHAnsi"/>
                <w:b/>
                <w:color w:val="000000" w:themeColor="text1"/>
                <w:sz w:val="24"/>
                <w:szCs w:val="24"/>
              </w:rPr>
            </w:pPr>
            <w:r w:rsidRPr="008B2DD3">
              <w:rPr>
                <w:rFonts w:cstheme="minorHAnsi"/>
                <w:b/>
                <w:color w:val="000000" w:themeColor="text1"/>
                <w:sz w:val="24"/>
                <w:szCs w:val="24"/>
              </w:rPr>
              <w:t>SAFE-GUARD® 290</w:t>
            </w:r>
            <w:r w:rsidR="003B5F49" w:rsidRPr="008B2DD3">
              <w:rPr>
                <w:rFonts w:cstheme="minorHAnsi"/>
                <w:b/>
                <w:color w:val="000000" w:themeColor="text1"/>
                <w:sz w:val="24"/>
                <w:szCs w:val="24"/>
              </w:rPr>
              <w:t xml:space="preserve"> </w:t>
            </w:r>
            <w:r w:rsidRPr="008B2DD3">
              <w:rPr>
                <w:rFonts w:cstheme="minorHAnsi"/>
                <w:b/>
                <w:color w:val="000000" w:themeColor="text1"/>
                <w:sz w:val="24"/>
                <w:szCs w:val="24"/>
              </w:rPr>
              <w:t>gm Paste 10% tube</w:t>
            </w:r>
          </w:p>
          <w:p w14:paraId="0D08728C" w14:textId="77777777" w:rsidR="00CC3E29" w:rsidRPr="008B2DD3" w:rsidRDefault="00CC3E29" w:rsidP="00CC3E29">
            <w:pPr>
              <w:rPr>
                <w:rFonts w:cstheme="minorHAnsi"/>
                <w:b/>
                <w:color w:val="000000" w:themeColor="text1"/>
                <w:sz w:val="24"/>
                <w:szCs w:val="24"/>
              </w:rPr>
            </w:pPr>
          </w:p>
          <w:p w14:paraId="53360291" w14:textId="77777777" w:rsidR="00CC3E29" w:rsidRPr="008B2DD3" w:rsidRDefault="00CC3E29" w:rsidP="00CC3E29">
            <w:pPr>
              <w:rPr>
                <w:rFonts w:cstheme="minorHAnsi"/>
                <w:color w:val="000000" w:themeColor="text1"/>
                <w:sz w:val="24"/>
                <w:szCs w:val="24"/>
              </w:rPr>
            </w:pPr>
            <w:r w:rsidRPr="008B2DD3">
              <w:rPr>
                <w:rFonts w:cstheme="minorHAnsi"/>
                <w:i/>
                <w:color w:val="000000" w:themeColor="text1"/>
                <w:sz w:val="24"/>
                <w:szCs w:val="24"/>
              </w:rPr>
              <w:t>Product description</w:t>
            </w:r>
          </w:p>
          <w:p w14:paraId="5A0D685D" w14:textId="01F407FF" w:rsidR="00CC3E29" w:rsidRPr="008B2DD3" w:rsidRDefault="005E713B" w:rsidP="00CC3E29">
            <w:pPr>
              <w:rPr>
                <w:rFonts w:cstheme="minorHAnsi"/>
                <w:color w:val="000000" w:themeColor="text1"/>
                <w:sz w:val="24"/>
                <w:szCs w:val="24"/>
              </w:rPr>
            </w:pPr>
            <w:r w:rsidRPr="008B2DD3">
              <w:rPr>
                <w:rFonts w:cstheme="minorHAnsi"/>
                <w:color w:val="000000" w:themeColor="text1"/>
                <w:sz w:val="24"/>
                <w:szCs w:val="24"/>
              </w:rPr>
              <w:t xml:space="preserve">SAFE-GUARD® (fenbendazole) </w:t>
            </w:r>
            <w:r w:rsidR="00476362" w:rsidRPr="008B2DD3">
              <w:rPr>
                <w:rFonts w:cstheme="minorHAnsi"/>
                <w:color w:val="000000" w:themeColor="text1"/>
                <w:sz w:val="24"/>
                <w:szCs w:val="24"/>
              </w:rPr>
              <w:t>290 gm</w:t>
            </w:r>
            <w:r w:rsidR="00BB1EF9" w:rsidRPr="008B2DD3">
              <w:rPr>
                <w:rFonts w:cstheme="minorHAnsi"/>
                <w:color w:val="000000" w:themeColor="text1"/>
                <w:sz w:val="24"/>
                <w:szCs w:val="24"/>
              </w:rPr>
              <w:t xml:space="preserve"> Beef and Dairy Cattle Dewormer</w:t>
            </w:r>
            <w:r w:rsidR="00476362" w:rsidRPr="008B2DD3">
              <w:rPr>
                <w:rFonts w:cstheme="minorHAnsi"/>
                <w:color w:val="000000" w:themeColor="text1"/>
                <w:sz w:val="24"/>
                <w:szCs w:val="24"/>
              </w:rPr>
              <w:t xml:space="preserve"> </w:t>
            </w:r>
            <w:r w:rsidR="00CC3E29" w:rsidRPr="008B2DD3">
              <w:rPr>
                <w:rFonts w:cstheme="minorHAnsi"/>
                <w:color w:val="000000" w:themeColor="text1"/>
                <w:sz w:val="24"/>
                <w:szCs w:val="24"/>
              </w:rPr>
              <w:t>Paste is indicated for the removal and control of: lungworms; stomach worms</w:t>
            </w:r>
            <w:r w:rsidR="001E4241">
              <w:rPr>
                <w:rFonts w:cstheme="minorHAnsi"/>
                <w:color w:val="000000" w:themeColor="text1"/>
                <w:sz w:val="24"/>
                <w:szCs w:val="24"/>
              </w:rPr>
              <w:t xml:space="preserve"> (</w:t>
            </w:r>
            <w:r w:rsidR="00CC3E29" w:rsidRPr="008B2DD3">
              <w:rPr>
                <w:rFonts w:cstheme="minorHAnsi"/>
                <w:color w:val="000000" w:themeColor="text1"/>
                <w:sz w:val="24"/>
                <w:szCs w:val="24"/>
              </w:rPr>
              <w:t>barberpole worms, brown stomach worms, small stomach worms</w:t>
            </w:r>
            <w:r w:rsidR="001E4241">
              <w:rPr>
                <w:rFonts w:cstheme="minorHAnsi"/>
                <w:color w:val="000000" w:themeColor="text1"/>
                <w:sz w:val="24"/>
                <w:szCs w:val="24"/>
              </w:rPr>
              <w:t>);</w:t>
            </w:r>
            <w:r w:rsidR="00CC3E29" w:rsidRPr="008B2DD3">
              <w:rPr>
                <w:rFonts w:cstheme="minorHAnsi"/>
                <w:color w:val="000000" w:themeColor="text1"/>
                <w:sz w:val="24"/>
                <w:szCs w:val="24"/>
              </w:rPr>
              <w:t xml:space="preserve"> and intestinal worms</w:t>
            </w:r>
            <w:r w:rsidR="001E4241">
              <w:rPr>
                <w:rFonts w:cstheme="minorHAnsi"/>
                <w:color w:val="000000" w:themeColor="text1"/>
                <w:sz w:val="24"/>
                <w:szCs w:val="24"/>
              </w:rPr>
              <w:t xml:space="preserve"> (</w:t>
            </w:r>
            <w:r w:rsidR="00CC3E29" w:rsidRPr="008B2DD3">
              <w:rPr>
                <w:rFonts w:cstheme="minorHAnsi"/>
                <w:color w:val="000000" w:themeColor="text1"/>
                <w:sz w:val="24"/>
                <w:szCs w:val="24"/>
              </w:rPr>
              <w:t xml:space="preserve">hookworms, thread-necked intestinal worms, small intestinal worms, bankrupt </w:t>
            </w:r>
            <w:proofErr w:type="gramStart"/>
            <w:r w:rsidR="00CC3E29" w:rsidRPr="008B2DD3">
              <w:rPr>
                <w:rFonts w:cstheme="minorHAnsi"/>
                <w:color w:val="000000" w:themeColor="text1"/>
                <w:sz w:val="24"/>
                <w:szCs w:val="24"/>
              </w:rPr>
              <w:t>worms</w:t>
            </w:r>
            <w:proofErr w:type="gramEnd"/>
            <w:r w:rsidR="001E4241">
              <w:rPr>
                <w:rFonts w:cstheme="minorHAnsi"/>
                <w:color w:val="000000" w:themeColor="text1"/>
                <w:sz w:val="24"/>
                <w:szCs w:val="24"/>
              </w:rPr>
              <w:t xml:space="preserve"> and</w:t>
            </w:r>
            <w:r w:rsidR="00CC3E29" w:rsidRPr="008B2DD3">
              <w:rPr>
                <w:rFonts w:cstheme="minorHAnsi"/>
                <w:color w:val="000000" w:themeColor="text1"/>
                <w:sz w:val="24"/>
                <w:szCs w:val="24"/>
              </w:rPr>
              <w:t xml:space="preserve"> nodular worms</w:t>
            </w:r>
            <w:r w:rsidR="001E4241">
              <w:rPr>
                <w:rFonts w:cstheme="minorHAnsi"/>
                <w:color w:val="000000" w:themeColor="text1"/>
                <w:sz w:val="24"/>
                <w:szCs w:val="24"/>
              </w:rPr>
              <w:t>)</w:t>
            </w:r>
            <w:r w:rsidR="00CC3E29" w:rsidRPr="008B2DD3">
              <w:rPr>
                <w:rFonts w:cstheme="minorHAnsi"/>
                <w:color w:val="000000" w:themeColor="text1"/>
                <w:sz w:val="24"/>
                <w:szCs w:val="24"/>
              </w:rPr>
              <w:t>.</w:t>
            </w:r>
          </w:p>
          <w:p w14:paraId="4F69A302" w14:textId="77777777" w:rsidR="00CC3E29" w:rsidRPr="008B2DD3" w:rsidRDefault="00CC3E29" w:rsidP="00CC3E29">
            <w:pPr>
              <w:rPr>
                <w:rFonts w:cstheme="minorHAnsi"/>
                <w:i/>
                <w:color w:val="000000" w:themeColor="text1"/>
                <w:sz w:val="24"/>
                <w:szCs w:val="24"/>
              </w:rPr>
            </w:pPr>
          </w:p>
          <w:p w14:paraId="45685C66" w14:textId="77777777" w:rsidR="00416430" w:rsidRPr="008B2DD3" w:rsidRDefault="00416430" w:rsidP="00416430">
            <w:pPr>
              <w:pStyle w:val="ListParagraph"/>
              <w:numPr>
                <w:ilvl w:val="0"/>
                <w:numId w:val="3"/>
              </w:numPr>
              <w:rPr>
                <w:rFonts w:cstheme="minorHAnsi"/>
                <w:color w:val="000000" w:themeColor="text1"/>
                <w:sz w:val="24"/>
                <w:szCs w:val="24"/>
              </w:rPr>
            </w:pPr>
            <w:proofErr w:type="spellStart"/>
            <w:r w:rsidRPr="008B2DD3">
              <w:rPr>
                <w:rFonts w:cstheme="minorHAnsi"/>
                <w:color w:val="000000" w:themeColor="text1"/>
                <w:sz w:val="24"/>
                <w:szCs w:val="24"/>
              </w:rPr>
              <w:t>Give</w:t>
            </w:r>
            <w:proofErr w:type="spellEnd"/>
            <w:r w:rsidRPr="008B2DD3">
              <w:rPr>
                <w:rFonts w:cstheme="minorHAnsi"/>
                <w:color w:val="000000" w:themeColor="text1"/>
                <w:sz w:val="24"/>
                <w:szCs w:val="24"/>
              </w:rPr>
              <w:t xml:space="preserve"> orally to beef and dairy cattle</w:t>
            </w:r>
          </w:p>
          <w:p w14:paraId="4FAD7E09" w14:textId="77777777" w:rsidR="00416430" w:rsidRPr="008B2DD3" w:rsidRDefault="00416430" w:rsidP="00416430">
            <w:pPr>
              <w:pStyle w:val="ListParagraph"/>
              <w:numPr>
                <w:ilvl w:val="0"/>
                <w:numId w:val="3"/>
              </w:numPr>
              <w:rPr>
                <w:rFonts w:cstheme="minorHAnsi"/>
                <w:color w:val="000000" w:themeColor="text1"/>
                <w:sz w:val="24"/>
                <w:szCs w:val="24"/>
              </w:rPr>
            </w:pPr>
            <w:r w:rsidRPr="008B2DD3">
              <w:rPr>
                <w:rFonts w:cstheme="minorHAnsi"/>
                <w:color w:val="000000" w:themeColor="text1"/>
                <w:sz w:val="24"/>
                <w:szCs w:val="24"/>
              </w:rPr>
              <w:t>One syringe tube treats 58 head of cattle at 220 lbs each</w:t>
            </w:r>
          </w:p>
          <w:p w14:paraId="4DC8F5F6" w14:textId="77777777" w:rsidR="00416430" w:rsidRPr="008B2DD3" w:rsidRDefault="00416430" w:rsidP="00416430">
            <w:pPr>
              <w:pStyle w:val="ListParagraph"/>
              <w:numPr>
                <w:ilvl w:val="0"/>
                <w:numId w:val="3"/>
              </w:numPr>
              <w:rPr>
                <w:rFonts w:cstheme="minorHAnsi"/>
                <w:color w:val="000000" w:themeColor="text1"/>
                <w:sz w:val="24"/>
                <w:szCs w:val="24"/>
              </w:rPr>
            </w:pPr>
            <w:r w:rsidRPr="008B2DD3">
              <w:rPr>
                <w:rFonts w:cstheme="minorHAnsi"/>
                <w:color w:val="000000" w:themeColor="text1"/>
                <w:sz w:val="24"/>
                <w:szCs w:val="24"/>
              </w:rPr>
              <w:t xml:space="preserve">Each full depression of the dispensing gun trigger delivers approximately 5 g SAFE-GUARD Paste </w:t>
            </w:r>
          </w:p>
          <w:p w14:paraId="3190BE47" w14:textId="77777777" w:rsidR="00416430" w:rsidRPr="008B2DD3" w:rsidRDefault="00416430" w:rsidP="00416430">
            <w:pPr>
              <w:pStyle w:val="ListParagraph"/>
              <w:numPr>
                <w:ilvl w:val="0"/>
                <w:numId w:val="3"/>
              </w:numPr>
              <w:rPr>
                <w:rFonts w:cstheme="minorHAnsi"/>
                <w:color w:val="000000" w:themeColor="text1"/>
                <w:sz w:val="24"/>
                <w:szCs w:val="24"/>
              </w:rPr>
            </w:pPr>
            <w:r w:rsidRPr="008B2DD3">
              <w:rPr>
                <w:rFonts w:cstheme="minorHAnsi"/>
                <w:color w:val="000000" w:themeColor="text1"/>
                <w:sz w:val="24"/>
                <w:szCs w:val="24"/>
              </w:rPr>
              <w:t>To be used only with SAFE-GUARD dosing equipment</w:t>
            </w:r>
          </w:p>
          <w:p w14:paraId="18E07074" w14:textId="77777777" w:rsidR="00416430" w:rsidRPr="008B2DD3" w:rsidRDefault="00416430" w:rsidP="00416430">
            <w:pPr>
              <w:pStyle w:val="ListParagraph"/>
              <w:numPr>
                <w:ilvl w:val="0"/>
                <w:numId w:val="3"/>
              </w:numPr>
              <w:rPr>
                <w:rFonts w:cstheme="minorHAnsi"/>
                <w:color w:val="000000" w:themeColor="text1"/>
                <w:sz w:val="24"/>
                <w:szCs w:val="24"/>
              </w:rPr>
            </w:pPr>
            <w:r w:rsidRPr="008B2DD3">
              <w:rPr>
                <w:rFonts w:cstheme="minorHAnsi"/>
                <w:color w:val="000000" w:themeColor="text1"/>
                <w:sz w:val="24"/>
                <w:szCs w:val="24"/>
              </w:rPr>
              <w:t>Retreatment may be needed after 4 to 6 weeks if there’s continued exposure to parasites</w:t>
            </w:r>
          </w:p>
          <w:p w14:paraId="7546D0A1" w14:textId="16407C4B" w:rsidR="00416430" w:rsidRPr="008B2DD3" w:rsidRDefault="00416430" w:rsidP="00416430">
            <w:pPr>
              <w:pStyle w:val="ListParagraph"/>
              <w:numPr>
                <w:ilvl w:val="0"/>
                <w:numId w:val="3"/>
              </w:numPr>
              <w:shd w:val="clear" w:color="auto" w:fill="FFFFFF"/>
              <w:contextualSpacing w:val="0"/>
              <w:rPr>
                <w:rFonts w:cstheme="minorHAnsi"/>
                <w:sz w:val="24"/>
                <w:szCs w:val="24"/>
              </w:rPr>
            </w:pPr>
            <w:r w:rsidRPr="008B2DD3">
              <w:rPr>
                <w:rFonts w:cstheme="minorHAnsi"/>
                <w:sz w:val="24"/>
                <w:szCs w:val="24"/>
              </w:rPr>
              <w:t>Is your dewormer working? Take the Fecal Egg Count Reduction Test (FECRT) to determine if there is potential parasite resistance with your current dewormer. Talk to your veterinarian about the efficacy of your dewormer</w:t>
            </w:r>
          </w:p>
          <w:p w14:paraId="165DB8C8" w14:textId="77777777" w:rsidR="00BB1EF9" w:rsidRPr="008B2DD3" w:rsidRDefault="00BB1EF9" w:rsidP="00BB1EF9">
            <w:pPr>
              <w:contextualSpacing/>
              <w:rPr>
                <w:rFonts w:eastAsia="Times New Roman" w:cstheme="minorHAnsi"/>
                <w:b/>
                <w:bCs/>
                <w:color w:val="000000" w:themeColor="text1"/>
                <w:sz w:val="24"/>
                <w:szCs w:val="24"/>
                <w:lang w:val="en"/>
              </w:rPr>
            </w:pPr>
          </w:p>
          <w:p w14:paraId="02DE4A33" w14:textId="77777777" w:rsidR="0092333A" w:rsidRPr="0092333A" w:rsidRDefault="0092333A" w:rsidP="0092333A">
            <w:pPr>
              <w:rPr>
                <w:rFonts w:cstheme="minorHAnsi"/>
                <w:iCs/>
                <w:color w:val="000000" w:themeColor="text1"/>
                <w:sz w:val="24"/>
                <w:szCs w:val="24"/>
              </w:rPr>
            </w:pPr>
            <w:r w:rsidRPr="0092333A">
              <w:rPr>
                <w:rFonts w:cstheme="minorHAnsi"/>
                <w:iCs/>
                <w:color w:val="000000" w:themeColor="text1"/>
                <w:sz w:val="24"/>
                <w:szCs w:val="24"/>
              </w:rPr>
              <w:t xml:space="preserve">Consult your veterinarian for assistance in the diagnosis, </w:t>
            </w:r>
            <w:proofErr w:type="gramStart"/>
            <w:r w:rsidRPr="0092333A">
              <w:rPr>
                <w:rFonts w:cstheme="minorHAnsi"/>
                <w:iCs/>
                <w:color w:val="000000" w:themeColor="text1"/>
                <w:sz w:val="24"/>
                <w:szCs w:val="24"/>
              </w:rPr>
              <w:t>treatment</w:t>
            </w:r>
            <w:proofErr w:type="gramEnd"/>
            <w:r w:rsidRPr="0092333A">
              <w:rPr>
                <w:rFonts w:cstheme="minorHAnsi"/>
                <w:iCs/>
                <w:color w:val="000000" w:themeColor="text1"/>
                <w:sz w:val="24"/>
                <w:szCs w:val="24"/>
              </w:rPr>
              <w:t xml:space="preserve"> and control of parasitism. </w:t>
            </w:r>
          </w:p>
          <w:p w14:paraId="24D130B7" w14:textId="77777777" w:rsidR="0092333A" w:rsidRDefault="0092333A" w:rsidP="0092333A">
            <w:pPr>
              <w:contextualSpacing/>
              <w:rPr>
                <w:rFonts w:eastAsia="Times New Roman" w:cstheme="minorHAnsi"/>
                <w:color w:val="000000" w:themeColor="text1"/>
                <w:sz w:val="24"/>
                <w:szCs w:val="24"/>
                <w:lang w:val="en"/>
              </w:rPr>
            </w:pPr>
          </w:p>
          <w:p w14:paraId="08469A14" w14:textId="77777777" w:rsidR="0092333A" w:rsidRPr="0092333A" w:rsidRDefault="0092333A" w:rsidP="0092333A">
            <w:pPr>
              <w:contextualSpacing/>
              <w:rPr>
                <w:rFonts w:eastAsia="Times New Roman" w:cstheme="minorHAnsi"/>
                <w:b/>
                <w:bCs/>
                <w:color w:val="000000" w:themeColor="text1"/>
                <w:sz w:val="24"/>
                <w:szCs w:val="24"/>
                <w:lang w:val="en"/>
              </w:rPr>
            </w:pPr>
            <w:r w:rsidRPr="0092333A">
              <w:rPr>
                <w:rFonts w:eastAsia="Times New Roman" w:cstheme="minorHAnsi"/>
                <w:b/>
                <w:bCs/>
                <w:color w:val="000000" w:themeColor="text1"/>
                <w:sz w:val="24"/>
                <w:szCs w:val="24"/>
                <w:lang w:val="en"/>
              </w:rPr>
              <w:t>IMPORTANT SAFETY INFORMATION:</w:t>
            </w:r>
          </w:p>
          <w:p w14:paraId="0EF53DA1" w14:textId="6F489361" w:rsidR="00CC3E29" w:rsidRDefault="0092333A" w:rsidP="0092333A">
            <w:pPr>
              <w:rPr>
                <w:rFonts w:ascii="Invention" w:hAnsi="Invention"/>
                <w:color w:val="37424A"/>
                <w:shd w:val="clear" w:color="auto" w:fill="FFFFFF"/>
              </w:rPr>
            </w:pPr>
            <w:r>
              <w:rPr>
                <w:rFonts w:ascii="Invention" w:hAnsi="Invention"/>
                <w:color w:val="37424A"/>
                <w:shd w:val="clear" w:color="auto" w:fill="FFFFFF"/>
              </w:rPr>
              <w:t>Do not use in beef calves less than 2 months old, dairy calves and veal calves. A withdrawal period has not been established for this product in pre-ruminating calves.</w:t>
            </w:r>
            <w:r w:rsidRPr="008B2DD3">
              <w:rPr>
                <w:rFonts w:cstheme="minorHAnsi"/>
                <w:b/>
                <w:color w:val="000000" w:themeColor="text1"/>
                <w:sz w:val="24"/>
                <w:szCs w:val="24"/>
              </w:rPr>
              <w:t xml:space="preserve"> </w:t>
            </w:r>
            <w:r>
              <w:rPr>
                <w:rFonts w:ascii="Invention" w:hAnsi="Invention"/>
                <w:color w:val="37424A"/>
                <w:shd w:val="clear" w:color="auto" w:fill="FFFFFF"/>
              </w:rPr>
              <w:t>Cattle must not be slaughtered for 8 days. For dairy cattle, the milk discard time is 96 hours.</w:t>
            </w:r>
          </w:p>
          <w:p w14:paraId="3EA3BB31" w14:textId="77777777" w:rsidR="0092333A" w:rsidRPr="008B2DD3" w:rsidRDefault="0092333A" w:rsidP="0092333A">
            <w:pPr>
              <w:rPr>
                <w:rFonts w:cstheme="minorHAnsi"/>
                <w:i/>
                <w:color w:val="000000" w:themeColor="text1"/>
                <w:sz w:val="24"/>
                <w:szCs w:val="24"/>
              </w:rPr>
            </w:pPr>
          </w:p>
          <w:p w14:paraId="3D918BE1" w14:textId="77777777" w:rsidR="00CC3E29" w:rsidRPr="008B2DD3" w:rsidRDefault="00CC3E29" w:rsidP="00CC3E29">
            <w:pPr>
              <w:rPr>
                <w:rFonts w:cstheme="minorHAnsi"/>
                <w:i/>
                <w:color w:val="000000" w:themeColor="text1"/>
                <w:sz w:val="24"/>
                <w:szCs w:val="24"/>
              </w:rPr>
            </w:pPr>
            <w:r w:rsidRPr="008B2DD3">
              <w:rPr>
                <w:rFonts w:cstheme="minorHAnsi"/>
                <w:i/>
                <w:color w:val="000000" w:themeColor="text1"/>
                <w:sz w:val="24"/>
                <w:szCs w:val="24"/>
              </w:rPr>
              <w:t>Key words</w:t>
            </w:r>
          </w:p>
          <w:p w14:paraId="13B004BE" w14:textId="6FCE8F93" w:rsidR="00CC3E29" w:rsidRPr="008B2DD3" w:rsidRDefault="00CC3E29" w:rsidP="00CC3E29">
            <w:pPr>
              <w:rPr>
                <w:rFonts w:cstheme="minorHAnsi"/>
                <w:color w:val="000000" w:themeColor="text1"/>
                <w:sz w:val="24"/>
                <w:szCs w:val="24"/>
              </w:rPr>
            </w:pPr>
            <w:r w:rsidRPr="008B2DD3">
              <w:rPr>
                <w:rFonts w:cstheme="minorHAnsi"/>
                <w:color w:val="000000" w:themeColor="text1"/>
                <w:sz w:val="24"/>
                <w:szCs w:val="24"/>
              </w:rPr>
              <w:t>Beef dewormer, dairy dewormer</w:t>
            </w:r>
            <w:r w:rsidR="00DC7048" w:rsidRPr="008B2DD3">
              <w:rPr>
                <w:rFonts w:cstheme="minorHAnsi"/>
                <w:color w:val="000000" w:themeColor="text1"/>
                <w:sz w:val="24"/>
                <w:szCs w:val="24"/>
              </w:rPr>
              <w:t xml:space="preserve">, </w:t>
            </w:r>
            <w:r w:rsidR="00E2314A">
              <w:rPr>
                <w:rFonts w:cstheme="minorHAnsi"/>
                <w:color w:val="000000" w:themeColor="text1"/>
                <w:sz w:val="24"/>
                <w:szCs w:val="24"/>
              </w:rPr>
              <w:t>SAFE-GUARD</w:t>
            </w:r>
            <w:r w:rsidR="00DC7048" w:rsidRPr="008B2DD3">
              <w:rPr>
                <w:rFonts w:cstheme="minorHAnsi"/>
                <w:color w:val="000000" w:themeColor="text1"/>
                <w:sz w:val="24"/>
                <w:szCs w:val="24"/>
              </w:rPr>
              <w:t>, safeguard,</w:t>
            </w:r>
            <w:r w:rsidR="00BB1EF9" w:rsidRPr="008B2DD3">
              <w:rPr>
                <w:rFonts w:cstheme="minorHAnsi"/>
                <w:color w:val="000000" w:themeColor="text1"/>
                <w:sz w:val="24"/>
                <w:szCs w:val="24"/>
              </w:rPr>
              <w:t xml:space="preserve"> </w:t>
            </w:r>
            <w:r w:rsidR="00E2314A">
              <w:rPr>
                <w:rFonts w:cstheme="minorHAnsi"/>
                <w:color w:val="000000" w:themeColor="text1"/>
                <w:sz w:val="24"/>
                <w:szCs w:val="24"/>
              </w:rPr>
              <w:t xml:space="preserve">SAFE-GUARD </w:t>
            </w:r>
            <w:r w:rsidR="009705C6" w:rsidRPr="008B2DD3">
              <w:rPr>
                <w:rFonts w:cstheme="minorHAnsi"/>
                <w:color w:val="000000" w:themeColor="text1"/>
                <w:sz w:val="24"/>
                <w:szCs w:val="24"/>
              </w:rPr>
              <w:t>(fenbendazole)</w:t>
            </w:r>
            <w:r w:rsidR="00CC4414" w:rsidRPr="008B2DD3">
              <w:rPr>
                <w:rFonts w:cstheme="minorHAnsi"/>
                <w:color w:val="000000" w:themeColor="text1"/>
                <w:sz w:val="24"/>
                <w:szCs w:val="24"/>
              </w:rPr>
              <w:t xml:space="preserve">, </w:t>
            </w:r>
            <w:proofErr w:type="gramStart"/>
            <w:r w:rsidR="00CC4414" w:rsidRPr="008B2DD3">
              <w:rPr>
                <w:rFonts w:cstheme="minorHAnsi"/>
                <w:color w:val="000000" w:themeColor="text1"/>
                <w:sz w:val="24"/>
                <w:szCs w:val="24"/>
              </w:rPr>
              <w:t>Safe Guard</w:t>
            </w:r>
            <w:proofErr w:type="gramEnd"/>
            <w:r w:rsidR="00BB1EF9" w:rsidRPr="008B2DD3">
              <w:rPr>
                <w:rFonts w:cstheme="minorHAnsi"/>
                <w:color w:val="000000" w:themeColor="text1"/>
                <w:sz w:val="24"/>
                <w:szCs w:val="24"/>
              </w:rPr>
              <w:t>, fenbendazole</w:t>
            </w:r>
          </w:p>
          <w:p w14:paraId="6993F520" w14:textId="77777777" w:rsidR="00C071BD" w:rsidRPr="008B2DD3" w:rsidRDefault="00C071BD" w:rsidP="00CC3E29">
            <w:pPr>
              <w:pStyle w:val="ListParagraph"/>
              <w:ind w:left="0"/>
              <w:rPr>
                <w:rFonts w:cstheme="minorHAnsi"/>
                <w:b/>
                <w:color w:val="000000" w:themeColor="text1"/>
                <w:sz w:val="24"/>
                <w:szCs w:val="24"/>
              </w:rPr>
            </w:pPr>
          </w:p>
        </w:tc>
      </w:tr>
      <w:tr w:rsidR="003B5F49" w:rsidRPr="008B2DD3" w14:paraId="7767BE4C" w14:textId="77777777" w:rsidTr="007C48CA">
        <w:tc>
          <w:tcPr>
            <w:tcW w:w="9975" w:type="dxa"/>
            <w:shd w:val="clear" w:color="auto" w:fill="FFFFFF" w:themeFill="background1"/>
          </w:tcPr>
          <w:p w14:paraId="651F28A9" w14:textId="77777777" w:rsidR="003B5F49" w:rsidRPr="008B2DD3" w:rsidRDefault="003B5F49" w:rsidP="00CC3E29">
            <w:pPr>
              <w:rPr>
                <w:rFonts w:cstheme="minorHAnsi"/>
                <w:b/>
                <w:color w:val="000000" w:themeColor="text1"/>
                <w:sz w:val="24"/>
                <w:szCs w:val="24"/>
              </w:rPr>
            </w:pPr>
          </w:p>
        </w:tc>
      </w:tr>
      <w:tr w:rsidR="004657DD" w:rsidRPr="008B2DD3" w14:paraId="4091F1C1" w14:textId="77777777" w:rsidTr="007C48CA">
        <w:tc>
          <w:tcPr>
            <w:tcW w:w="9975" w:type="dxa"/>
            <w:shd w:val="clear" w:color="auto" w:fill="FFFFFF" w:themeFill="background1"/>
          </w:tcPr>
          <w:p w14:paraId="23ABC23E" w14:textId="5E9F717A" w:rsidR="003B5F49" w:rsidRPr="008B2DD3" w:rsidRDefault="003B5F49" w:rsidP="003B5F49">
            <w:pPr>
              <w:rPr>
                <w:rFonts w:cstheme="minorHAnsi"/>
                <w:b/>
                <w:color w:val="000000" w:themeColor="text1"/>
                <w:sz w:val="24"/>
                <w:szCs w:val="24"/>
              </w:rPr>
            </w:pPr>
            <w:r w:rsidRPr="008B2DD3">
              <w:rPr>
                <w:rFonts w:cstheme="minorHAnsi"/>
                <w:b/>
                <w:color w:val="000000" w:themeColor="text1"/>
                <w:sz w:val="24"/>
                <w:szCs w:val="24"/>
              </w:rPr>
              <w:t>SAFE-GUARD® 92 gm Paste 10% tube</w:t>
            </w:r>
          </w:p>
          <w:p w14:paraId="6AE0462D" w14:textId="4BB69E39" w:rsidR="004657DD" w:rsidRPr="008B2DD3" w:rsidRDefault="004657DD" w:rsidP="00CC3E29">
            <w:pPr>
              <w:rPr>
                <w:rFonts w:cstheme="minorHAnsi"/>
                <w:b/>
                <w:color w:val="000000" w:themeColor="text1"/>
                <w:sz w:val="24"/>
                <w:szCs w:val="24"/>
              </w:rPr>
            </w:pPr>
          </w:p>
          <w:p w14:paraId="56401D1A" w14:textId="6578B9B3" w:rsidR="00854F84" w:rsidRPr="008B2DD3" w:rsidRDefault="00854F84" w:rsidP="00854F84">
            <w:pPr>
              <w:rPr>
                <w:rFonts w:cstheme="minorHAnsi"/>
                <w:i/>
                <w:color w:val="000000" w:themeColor="text1"/>
                <w:sz w:val="24"/>
                <w:szCs w:val="24"/>
              </w:rPr>
            </w:pPr>
            <w:r w:rsidRPr="008B2DD3">
              <w:rPr>
                <w:rFonts w:cstheme="minorHAnsi"/>
                <w:i/>
                <w:color w:val="000000" w:themeColor="text1"/>
                <w:sz w:val="24"/>
                <w:szCs w:val="24"/>
              </w:rPr>
              <w:t>Product description</w:t>
            </w:r>
            <w:r w:rsidR="0092333A">
              <w:rPr>
                <w:rFonts w:cstheme="minorHAnsi"/>
                <w:i/>
                <w:color w:val="000000" w:themeColor="text1"/>
                <w:sz w:val="24"/>
                <w:szCs w:val="24"/>
              </w:rPr>
              <w:t xml:space="preserve"> for Cattle</w:t>
            </w:r>
          </w:p>
          <w:p w14:paraId="37E0BD82" w14:textId="0BCC395F" w:rsidR="003B5F49" w:rsidRPr="001E4241" w:rsidRDefault="00E2314A" w:rsidP="00CC3E29">
            <w:pPr>
              <w:rPr>
                <w:rFonts w:cstheme="minorHAnsi"/>
                <w:b/>
                <w:color w:val="000000" w:themeColor="text1"/>
                <w:sz w:val="24"/>
                <w:szCs w:val="24"/>
              </w:rPr>
            </w:pPr>
            <w:r>
              <w:rPr>
                <w:rFonts w:cstheme="minorHAnsi"/>
                <w:color w:val="2A333A"/>
                <w:sz w:val="24"/>
                <w:szCs w:val="24"/>
                <w:shd w:val="clear" w:color="auto" w:fill="FFFFFF"/>
              </w:rPr>
              <w:t>SAFE-GUARD</w:t>
            </w:r>
            <w:r w:rsidR="00530458" w:rsidRPr="008B2DD3">
              <w:rPr>
                <w:rFonts w:cstheme="minorHAnsi"/>
                <w:color w:val="2A333A"/>
                <w:sz w:val="24"/>
                <w:szCs w:val="24"/>
                <w:vertAlign w:val="superscript"/>
              </w:rPr>
              <w:t>®</w:t>
            </w:r>
            <w:r w:rsidR="00530458" w:rsidRPr="008B2DD3">
              <w:rPr>
                <w:rFonts w:cstheme="minorHAnsi"/>
                <w:color w:val="2A333A"/>
                <w:sz w:val="24"/>
                <w:szCs w:val="24"/>
                <w:shd w:val="clear" w:color="auto" w:fill="FFFFFF"/>
              </w:rPr>
              <w:t> </w:t>
            </w:r>
            <w:r>
              <w:rPr>
                <w:rFonts w:cstheme="minorHAnsi"/>
                <w:color w:val="2A333A"/>
                <w:sz w:val="24"/>
                <w:szCs w:val="24"/>
                <w:shd w:val="clear" w:color="auto" w:fill="FFFFFF"/>
              </w:rPr>
              <w:t xml:space="preserve">92 gm </w:t>
            </w:r>
            <w:r w:rsidR="00530458" w:rsidRPr="008B2DD3">
              <w:rPr>
                <w:rFonts w:cstheme="minorHAnsi"/>
                <w:color w:val="2A333A"/>
                <w:sz w:val="24"/>
                <w:szCs w:val="24"/>
                <w:shd w:val="clear" w:color="auto" w:fill="FFFFFF"/>
              </w:rPr>
              <w:t xml:space="preserve">Paste 10% is indicated for the </w:t>
            </w:r>
            <w:r w:rsidR="00530458" w:rsidRPr="001E4241">
              <w:rPr>
                <w:rFonts w:cstheme="minorHAnsi"/>
                <w:color w:val="2A333A"/>
                <w:sz w:val="24"/>
                <w:szCs w:val="24"/>
                <w:shd w:val="clear" w:color="auto" w:fill="FFFFFF"/>
              </w:rPr>
              <w:t>removal and control of:</w:t>
            </w:r>
            <w:r w:rsidR="008B2DD3" w:rsidRPr="001E4241">
              <w:rPr>
                <w:rFonts w:cstheme="minorHAnsi"/>
                <w:color w:val="2A333A"/>
                <w:sz w:val="24"/>
                <w:szCs w:val="24"/>
                <w:shd w:val="clear" w:color="auto" w:fill="FFFFFF"/>
              </w:rPr>
              <w:t xml:space="preserve"> l</w:t>
            </w:r>
            <w:r w:rsidR="00530458" w:rsidRPr="001E4241">
              <w:rPr>
                <w:rFonts w:cstheme="minorHAnsi"/>
                <w:color w:val="2A333A"/>
                <w:sz w:val="24"/>
                <w:szCs w:val="24"/>
                <w:shd w:val="clear" w:color="auto" w:fill="FFFFFF"/>
              </w:rPr>
              <w:t>ungworm</w:t>
            </w:r>
            <w:r w:rsidR="00416430" w:rsidRPr="001E4241">
              <w:rPr>
                <w:rFonts w:cstheme="minorHAnsi"/>
                <w:color w:val="2A333A"/>
                <w:sz w:val="24"/>
                <w:szCs w:val="24"/>
                <w:shd w:val="clear" w:color="auto" w:fill="FFFFFF"/>
              </w:rPr>
              <w:t>s;</w:t>
            </w:r>
            <w:r w:rsidR="00530458" w:rsidRPr="001E4241">
              <w:rPr>
                <w:rFonts w:cstheme="minorHAnsi"/>
                <w:color w:val="2A333A"/>
                <w:sz w:val="24"/>
                <w:szCs w:val="24"/>
                <w:shd w:val="clear" w:color="auto" w:fill="FFFFFF"/>
              </w:rPr>
              <w:t xml:space="preserve"> </w:t>
            </w:r>
            <w:r w:rsidR="008B2DD3" w:rsidRPr="001E4241">
              <w:rPr>
                <w:rFonts w:cstheme="minorHAnsi"/>
                <w:color w:val="2A333A"/>
                <w:sz w:val="24"/>
                <w:szCs w:val="24"/>
                <w:shd w:val="clear" w:color="auto" w:fill="FFFFFF"/>
              </w:rPr>
              <w:t>s</w:t>
            </w:r>
            <w:r w:rsidR="00530458" w:rsidRPr="001E4241">
              <w:rPr>
                <w:rFonts w:cstheme="minorHAnsi"/>
                <w:color w:val="2A333A"/>
                <w:sz w:val="24"/>
                <w:szCs w:val="24"/>
                <w:shd w:val="clear" w:color="auto" w:fill="FFFFFF"/>
              </w:rPr>
              <w:t>tomach worms</w:t>
            </w:r>
            <w:r w:rsidR="001E4241" w:rsidRPr="001E4241">
              <w:rPr>
                <w:rFonts w:cstheme="minorHAnsi"/>
                <w:color w:val="2A333A"/>
                <w:sz w:val="24"/>
                <w:szCs w:val="24"/>
                <w:shd w:val="clear" w:color="auto" w:fill="FFFFFF"/>
              </w:rPr>
              <w:t xml:space="preserve"> (</w:t>
            </w:r>
            <w:r w:rsidR="008B2DD3" w:rsidRPr="001E4241">
              <w:rPr>
                <w:rFonts w:cstheme="minorHAnsi"/>
                <w:color w:val="2A333A"/>
                <w:sz w:val="24"/>
                <w:szCs w:val="24"/>
                <w:shd w:val="clear" w:color="auto" w:fill="FFFFFF"/>
              </w:rPr>
              <w:t>barberpole</w:t>
            </w:r>
            <w:r w:rsidR="00530458" w:rsidRPr="001E4241">
              <w:rPr>
                <w:rFonts w:cstheme="minorHAnsi"/>
                <w:color w:val="2A333A"/>
                <w:sz w:val="24"/>
                <w:szCs w:val="24"/>
                <w:shd w:val="clear" w:color="auto" w:fill="FFFFFF"/>
              </w:rPr>
              <w:t> </w:t>
            </w:r>
            <w:r w:rsidR="008B2DD3" w:rsidRPr="001E4241">
              <w:rPr>
                <w:rFonts w:cstheme="minorHAnsi"/>
                <w:color w:val="2A333A"/>
                <w:sz w:val="24"/>
                <w:szCs w:val="24"/>
                <w:shd w:val="clear" w:color="auto" w:fill="FFFFFF"/>
              </w:rPr>
              <w:t>worms, brown stomach worms, small stomach worms</w:t>
            </w:r>
            <w:r w:rsidR="001E4241" w:rsidRPr="001E4241">
              <w:rPr>
                <w:rFonts w:cstheme="minorHAnsi"/>
                <w:color w:val="2A333A"/>
                <w:sz w:val="24"/>
                <w:szCs w:val="24"/>
                <w:shd w:val="clear" w:color="auto" w:fill="FFFFFF"/>
              </w:rPr>
              <w:t>)</w:t>
            </w:r>
            <w:r w:rsidR="00530458" w:rsidRPr="001E4241">
              <w:rPr>
                <w:rFonts w:cstheme="minorHAnsi"/>
                <w:color w:val="2A333A"/>
                <w:sz w:val="24"/>
                <w:szCs w:val="24"/>
                <w:shd w:val="clear" w:color="auto" w:fill="FFFFFF"/>
              </w:rPr>
              <w:t>;</w:t>
            </w:r>
            <w:r w:rsidR="008B2DD3" w:rsidRPr="001E4241">
              <w:rPr>
                <w:rFonts w:cstheme="minorHAnsi"/>
                <w:color w:val="2A333A"/>
                <w:sz w:val="24"/>
                <w:szCs w:val="24"/>
                <w:shd w:val="clear" w:color="auto" w:fill="FFFFFF"/>
              </w:rPr>
              <w:t xml:space="preserve"> and i</w:t>
            </w:r>
            <w:r w:rsidR="00530458" w:rsidRPr="001E4241">
              <w:rPr>
                <w:rFonts w:cstheme="minorHAnsi"/>
                <w:color w:val="2A333A"/>
                <w:sz w:val="24"/>
                <w:szCs w:val="24"/>
                <w:shd w:val="clear" w:color="auto" w:fill="FFFFFF"/>
              </w:rPr>
              <w:t>ntestinal worms</w:t>
            </w:r>
            <w:r w:rsidR="001E4241" w:rsidRPr="001E4241">
              <w:rPr>
                <w:rFonts w:cstheme="minorHAnsi"/>
                <w:color w:val="2A333A"/>
                <w:sz w:val="24"/>
                <w:szCs w:val="24"/>
                <w:shd w:val="clear" w:color="auto" w:fill="FFFFFF"/>
              </w:rPr>
              <w:t xml:space="preserve"> (</w:t>
            </w:r>
            <w:r w:rsidR="008B2DD3" w:rsidRPr="001E4241">
              <w:rPr>
                <w:rFonts w:cstheme="minorHAnsi"/>
                <w:color w:val="2A333A"/>
                <w:sz w:val="24"/>
                <w:szCs w:val="24"/>
                <w:shd w:val="clear" w:color="auto" w:fill="FFFFFF"/>
              </w:rPr>
              <w:t>hookworms,</w:t>
            </w:r>
            <w:r w:rsidR="001E4241">
              <w:rPr>
                <w:rFonts w:cstheme="minorHAnsi"/>
                <w:color w:val="2A333A"/>
                <w:sz w:val="24"/>
                <w:szCs w:val="24"/>
                <w:shd w:val="clear" w:color="auto" w:fill="FFFFFF"/>
              </w:rPr>
              <w:t xml:space="preserve"> </w:t>
            </w:r>
            <w:r w:rsidR="008B2DD3" w:rsidRPr="001E4241">
              <w:rPr>
                <w:rFonts w:cstheme="minorHAnsi"/>
                <w:color w:val="000000" w:themeColor="text1"/>
                <w:sz w:val="24"/>
                <w:szCs w:val="24"/>
              </w:rPr>
              <w:t>thread-necked intestinal worms, small intestinal worms</w:t>
            </w:r>
            <w:r w:rsidR="00530458" w:rsidRPr="001E4241">
              <w:rPr>
                <w:rFonts w:cstheme="minorHAnsi"/>
                <w:color w:val="2A333A"/>
                <w:sz w:val="24"/>
                <w:szCs w:val="24"/>
              </w:rPr>
              <w:t>,</w:t>
            </w:r>
            <w:r w:rsidR="008B2DD3" w:rsidRPr="001E4241">
              <w:rPr>
                <w:rFonts w:cstheme="minorHAnsi"/>
                <w:color w:val="000000" w:themeColor="text1"/>
                <w:sz w:val="24"/>
                <w:szCs w:val="24"/>
              </w:rPr>
              <w:t xml:space="preserve"> bankrupt worms,</w:t>
            </w:r>
            <w:r w:rsidR="001E4241" w:rsidRPr="001E4241">
              <w:rPr>
                <w:rFonts w:cstheme="minorHAnsi"/>
                <w:color w:val="000000" w:themeColor="text1"/>
                <w:sz w:val="24"/>
                <w:szCs w:val="24"/>
              </w:rPr>
              <w:t xml:space="preserve"> and</w:t>
            </w:r>
            <w:r w:rsidR="008B2DD3" w:rsidRPr="001E4241">
              <w:rPr>
                <w:rFonts w:cstheme="minorHAnsi"/>
                <w:color w:val="000000" w:themeColor="text1"/>
                <w:sz w:val="24"/>
                <w:szCs w:val="24"/>
              </w:rPr>
              <w:t xml:space="preserve"> nodular worms</w:t>
            </w:r>
            <w:r w:rsidR="001E4241" w:rsidRPr="001E4241">
              <w:rPr>
                <w:rFonts w:cstheme="minorHAnsi"/>
                <w:color w:val="000000" w:themeColor="text1"/>
                <w:sz w:val="24"/>
                <w:szCs w:val="24"/>
              </w:rPr>
              <w:t>)</w:t>
            </w:r>
            <w:r w:rsidR="000533B8">
              <w:rPr>
                <w:rFonts w:cstheme="minorHAnsi"/>
                <w:color w:val="000000" w:themeColor="text1"/>
                <w:sz w:val="24"/>
                <w:szCs w:val="24"/>
              </w:rPr>
              <w:t xml:space="preserve"> in beef and dairy cattle</w:t>
            </w:r>
            <w:r w:rsidR="00530458" w:rsidRPr="001E4241">
              <w:rPr>
                <w:rFonts w:cstheme="minorHAnsi"/>
                <w:color w:val="2A333A"/>
                <w:sz w:val="24"/>
                <w:szCs w:val="24"/>
              </w:rPr>
              <w:t>.</w:t>
            </w:r>
            <w:r w:rsidR="00530458" w:rsidRPr="001E4241">
              <w:rPr>
                <w:rFonts w:cstheme="minorHAnsi"/>
                <w:color w:val="2A333A"/>
                <w:sz w:val="24"/>
                <w:szCs w:val="24"/>
                <w:shd w:val="clear" w:color="auto" w:fill="FFFFFF"/>
              </w:rPr>
              <w:t> </w:t>
            </w:r>
          </w:p>
          <w:p w14:paraId="1174F7D3" w14:textId="209952AC" w:rsidR="003B5F49" w:rsidRPr="008B2DD3" w:rsidRDefault="003B5F49" w:rsidP="00CC3E29">
            <w:pPr>
              <w:rPr>
                <w:rFonts w:cstheme="minorHAnsi"/>
                <w:b/>
                <w:color w:val="000000" w:themeColor="text1"/>
                <w:sz w:val="24"/>
                <w:szCs w:val="24"/>
              </w:rPr>
            </w:pPr>
          </w:p>
          <w:p w14:paraId="28434C90" w14:textId="77777777" w:rsidR="00416430" w:rsidRPr="008B2DD3" w:rsidRDefault="00416430" w:rsidP="00416430">
            <w:pPr>
              <w:pStyle w:val="ListParagraph"/>
              <w:numPr>
                <w:ilvl w:val="0"/>
                <w:numId w:val="3"/>
              </w:numPr>
              <w:rPr>
                <w:rFonts w:cstheme="minorHAnsi"/>
                <w:color w:val="000000" w:themeColor="text1"/>
                <w:sz w:val="24"/>
                <w:szCs w:val="24"/>
              </w:rPr>
            </w:pPr>
            <w:proofErr w:type="spellStart"/>
            <w:r w:rsidRPr="008B2DD3">
              <w:rPr>
                <w:rFonts w:cstheme="minorHAnsi"/>
                <w:color w:val="000000" w:themeColor="text1"/>
                <w:sz w:val="24"/>
                <w:szCs w:val="24"/>
              </w:rPr>
              <w:t>Give</w:t>
            </w:r>
            <w:proofErr w:type="spellEnd"/>
            <w:r w:rsidRPr="008B2DD3">
              <w:rPr>
                <w:rFonts w:cstheme="minorHAnsi"/>
                <w:color w:val="000000" w:themeColor="text1"/>
                <w:sz w:val="24"/>
                <w:szCs w:val="24"/>
              </w:rPr>
              <w:t xml:space="preserve"> orally to beef and dairy cattle</w:t>
            </w:r>
          </w:p>
          <w:p w14:paraId="38DD037C" w14:textId="6DA21567" w:rsidR="00416430" w:rsidRPr="008B2DD3" w:rsidRDefault="008B2DD3" w:rsidP="00416430">
            <w:pPr>
              <w:pStyle w:val="ListParagraph"/>
              <w:numPr>
                <w:ilvl w:val="0"/>
                <w:numId w:val="3"/>
              </w:numPr>
              <w:rPr>
                <w:rFonts w:cstheme="minorHAnsi"/>
                <w:color w:val="000000" w:themeColor="text1"/>
                <w:sz w:val="24"/>
                <w:szCs w:val="24"/>
              </w:rPr>
            </w:pPr>
            <w:r w:rsidRPr="008B2DD3">
              <w:rPr>
                <w:rFonts w:cstheme="minorHAnsi"/>
                <w:color w:val="000000" w:themeColor="text1"/>
                <w:sz w:val="24"/>
                <w:szCs w:val="24"/>
              </w:rPr>
              <w:t>One syringe tube treats 8 animals of 500 lbs. each</w:t>
            </w:r>
          </w:p>
          <w:p w14:paraId="17383513" w14:textId="4B876EC5" w:rsidR="00416430" w:rsidRPr="008B2DD3" w:rsidRDefault="008B2DD3" w:rsidP="00416430">
            <w:pPr>
              <w:pStyle w:val="ListParagraph"/>
              <w:numPr>
                <w:ilvl w:val="0"/>
                <w:numId w:val="3"/>
              </w:numPr>
              <w:rPr>
                <w:rFonts w:cstheme="minorHAnsi"/>
                <w:color w:val="000000" w:themeColor="text1"/>
                <w:sz w:val="24"/>
                <w:szCs w:val="24"/>
              </w:rPr>
            </w:pPr>
            <w:r w:rsidRPr="008B2DD3">
              <w:rPr>
                <w:rFonts w:cstheme="minorHAnsi"/>
                <w:color w:val="2A333A"/>
                <w:sz w:val="24"/>
                <w:szCs w:val="24"/>
                <w:shd w:val="clear" w:color="auto" w:fill="FFFFFF"/>
              </w:rPr>
              <w:t>A</w:t>
            </w:r>
            <w:r w:rsidR="00416430" w:rsidRPr="008B2DD3">
              <w:rPr>
                <w:rFonts w:cstheme="minorHAnsi"/>
                <w:color w:val="2A333A"/>
                <w:sz w:val="24"/>
                <w:szCs w:val="24"/>
                <w:shd w:val="clear" w:color="auto" w:fill="FFFFFF"/>
              </w:rPr>
              <w:t>dministered orally at a rate of 2.3 mg/lb. (5 mg/kg) or 11.5 g SAFE-GUARD® (fenbendazole) Paste for 500 lb. body weight (227 kg).</w:t>
            </w:r>
          </w:p>
          <w:p w14:paraId="2F0A0451" w14:textId="77777777" w:rsidR="00416430" w:rsidRPr="008B2DD3" w:rsidRDefault="00416430" w:rsidP="00416430">
            <w:pPr>
              <w:pStyle w:val="ListParagraph"/>
              <w:numPr>
                <w:ilvl w:val="0"/>
                <w:numId w:val="3"/>
              </w:numPr>
              <w:rPr>
                <w:rFonts w:cstheme="minorHAnsi"/>
                <w:color w:val="000000" w:themeColor="text1"/>
                <w:sz w:val="24"/>
                <w:szCs w:val="24"/>
              </w:rPr>
            </w:pPr>
            <w:r w:rsidRPr="008B2DD3">
              <w:rPr>
                <w:rFonts w:cstheme="minorHAnsi"/>
                <w:color w:val="000000" w:themeColor="text1"/>
                <w:sz w:val="24"/>
                <w:szCs w:val="24"/>
              </w:rPr>
              <w:t>Retreatment may be needed after 4 to 6 weeks if there’s continued exposure to parasites</w:t>
            </w:r>
          </w:p>
          <w:p w14:paraId="2E5469B3" w14:textId="379CD267" w:rsidR="00416430" w:rsidRPr="008B2DD3" w:rsidRDefault="00416430" w:rsidP="00416430">
            <w:pPr>
              <w:pStyle w:val="ListParagraph"/>
              <w:numPr>
                <w:ilvl w:val="0"/>
                <w:numId w:val="3"/>
              </w:numPr>
              <w:shd w:val="clear" w:color="auto" w:fill="FFFFFF"/>
              <w:contextualSpacing w:val="0"/>
              <w:rPr>
                <w:rFonts w:cstheme="minorHAnsi"/>
                <w:sz w:val="24"/>
                <w:szCs w:val="24"/>
              </w:rPr>
            </w:pPr>
            <w:r w:rsidRPr="008B2DD3">
              <w:rPr>
                <w:rFonts w:cstheme="minorHAnsi"/>
                <w:sz w:val="24"/>
                <w:szCs w:val="24"/>
              </w:rPr>
              <w:lastRenderedPageBreak/>
              <w:t>Is your dewormer working? Take the Fecal Egg Count Reduction Test (FECRT) to determine if there is potential parasite resistance with your current dewormer. Talk to your veterinarian about the efficacy of your dewormer</w:t>
            </w:r>
          </w:p>
          <w:p w14:paraId="350552B9" w14:textId="31BA9409" w:rsidR="00416430" w:rsidRDefault="00416430" w:rsidP="00CC3E29">
            <w:pPr>
              <w:rPr>
                <w:rFonts w:cstheme="minorHAnsi"/>
                <w:b/>
                <w:color w:val="000000" w:themeColor="text1"/>
                <w:sz w:val="24"/>
                <w:szCs w:val="24"/>
              </w:rPr>
            </w:pPr>
          </w:p>
          <w:p w14:paraId="2C1BB73B" w14:textId="77777777" w:rsidR="0092333A" w:rsidRPr="0092333A" w:rsidRDefault="0092333A" w:rsidP="0092333A">
            <w:pPr>
              <w:rPr>
                <w:rFonts w:cstheme="minorHAnsi"/>
                <w:iCs/>
                <w:color w:val="000000" w:themeColor="text1"/>
                <w:sz w:val="24"/>
                <w:szCs w:val="24"/>
              </w:rPr>
            </w:pPr>
            <w:r w:rsidRPr="0092333A">
              <w:rPr>
                <w:rFonts w:cstheme="minorHAnsi"/>
                <w:iCs/>
                <w:color w:val="000000" w:themeColor="text1"/>
                <w:sz w:val="24"/>
                <w:szCs w:val="24"/>
              </w:rPr>
              <w:t xml:space="preserve">Consult your veterinarian for assistance in the diagnosis, </w:t>
            </w:r>
            <w:proofErr w:type="gramStart"/>
            <w:r w:rsidRPr="0092333A">
              <w:rPr>
                <w:rFonts w:cstheme="minorHAnsi"/>
                <w:iCs/>
                <w:color w:val="000000" w:themeColor="text1"/>
                <w:sz w:val="24"/>
                <w:szCs w:val="24"/>
              </w:rPr>
              <w:t>treatment</w:t>
            </w:r>
            <w:proofErr w:type="gramEnd"/>
            <w:r w:rsidRPr="0092333A">
              <w:rPr>
                <w:rFonts w:cstheme="minorHAnsi"/>
                <w:iCs/>
                <w:color w:val="000000" w:themeColor="text1"/>
                <w:sz w:val="24"/>
                <w:szCs w:val="24"/>
              </w:rPr>
              <w:t xml:space="preserve"> and control of parasitism. </w:t>
            </w:r>
          </w:p>
          <w:p w14:paraId="3E511C77" w14:textId="77777777" w:rsidR="0092333A" w:rsidRDefault="0092333A" w:rsidP="0092333A">
            <w:pPr>
              <w:contextualSpacing/>
              <w:rPr>
                <w:rFonts w:eastAsia="Times New Roman" w:cstheme="minorHAnsi"/>
                <w:color w:val="000000" w:themeColor="text1"/>
                <w:sz w:val="24"/>
                <w:szCs w:val="24"/>
                <w:lang w:val="en"/>
              </w:rPr>
            </w:pPr>
          </w:p>
          <w:p w14:paraId="48BDC664" w14:textId="77777777" w:rsidR="0092333A" w:rsidRPr="0092333A" w:rsidRDefault="0092333A" w:rsidP="0092333A">
            <w:pPr>
              <w:contextualSpacing/>
              <w:rPr>
                <w:rFonts w:eastAsia="Times New Roman" w:cstheme="minorHAnsi"/>
                <w:b/>
                <w:bCs/>
                <w:color w:val="000000" w:themeColor="text1"/>
                <w:sz w:val="24"/>
                <w:szCs w:val="24"/>
                <w:lang w:val="en"/>
              </w:rPr>
            </w:pPr>
            <w:r w:rsidRPr="0092333A">
              <w:rPr>
                <w:rFonts w:eastAsia="Times New Roman" w:cstheme="minorHAnsi"/>
                <w:b/>
                <w:bCs/>
                <w:color w:val="000000" w:themeColor="text1"/>
                <w:sz w:val="24"/>
                <w:szCs w:val="24"/>
                <w:lang w:val="en"/>
              </w:rPr>
              <w:t>IMPORTANT SAFETY INFORMATION:</w:t>
            </w:r>
          </w:p>
          <w:p w14:paraId="3370B6E8" w14:textId="77777777" w:rsidR="0092333A" w:rsidRDefault="0092333A" w:rsidP="0092333A">
            <w:pPr>
              <w:rPr>
                <w:rFonts w:ascii="Invention" w:hAnsi="Invention"/>
                <w:color w:val="37424A"/>
                <w:shd w:val="clear" w:color="auto" w:fill="FFFFFF"/>
              </w:rPr>
            </w:pPr>
            <w:r>
              <w:rPr>
                <w:rFonts w:ascii="Invention" w:hAnsi="Invention"/>
                <w:color w:val="37424A"/>
                <w:shd w:val="clear" w:color="auto" w:fill="FFFFFF"/>
              </w:rPr>
              <w:t>Do not use in beef calves less than 2 months old, dairy calves and veal calves. A withdrawal period has not been established for this product in pre-ruminating calves.</w:t>
            </w:r>
            <w:r w:rsidRPr="008B2DD3">
              <w:rPr>
                <w:rFonts w:cstheme="minorHAnsi"/>
                <w:b/>
                <w:color w:val="000000" w:themeColor="text1"/>
                <w:sz w:val="24"/>
                <w:szCs w:val="24"/>
              </w:rPr>
              <w:t xml:space="preserve"> </w:t>
            </w:r>
            <w:r>
              <w:rPr>
                <w:rFonts w:ascii="Invention" w:hAnsi="Invention"/>
                <w:color w:val="37424A"/>
                <w:shd w:val="clear" w:color="auto" w:fill="FFFFFF"/>
              </w:rPr>
              <w:t>Cattle must not be slaughtered for 8 days. For dairy cattle, the milk discard time is 96 hours.</w:t>
            </w:r>
          </w:p>
          <w:p w14:paraId="6B0BA184" w14:textId="77777777" w:rsidR="00E2314A" w:rsidRPr="008B2DD3" w:rsidRDefault="00E2314A" w:rsidP="00E2314A">
            <w:pPr>
              <w:rPr>
                <w:rFonts w:cstheme="minorHAnsi"/>
                <w:b/>
                <w:color w:val="000000" w:themeColor="text1"/>
                <w:sz w:val="24"/>
                <w:szCs w:val="24"/>
              </w:rPr>
            </w:pPr>
          </w:p>
          <w:p w14:paraId="62137927" w14:textId="77777777" w:rsidR="00854F84" w:rsidRPr="008B2DD3" w:rsidRDefault="00854F84" w:rsidP="00854F84">
            <w:pPr>
              <w:rPr>
                <w:rFonts w:cstheme="minorHAnsi"/>
                <w:i/>
                <w:color w:val="000000" w:themeColor="text1"/>
                <w:sz w:val="24"/>
                <w:szCs w:val="24"/>
              </w:rPr>
            </w:pPr>
            <w:r w:rsidRPr="008B2DD3">
              <w:rPr>
                <w:rFonts w:cstheme="minorHAnsi"/>
                <w:i/>
                <w:color w:val="000000" w:themeColor="text1"/>
                <w:sz w:val="24"/>
                <w:szCs w:val="24"/>
              </w:rPr>
              <w:t>Key words</w:t>
            </w:r>
          </w:p>
          <w:p w14:paraId="201BB0D3" w14:textId="146572AA" w:rsidR="00854F84" w:rsidRPr="008B2DD3" w:rsidRDefault="00854F84" w:rsidP="00854F84">
            <w:pPr>
              <w:rPr>
                <w:rFonts w:cstheme="minorHAnsi"/>
                <w:color w:val="000000" w:themeColor="text1"/>
                <w:sz w:val="24"/>
                <w:szCs w:val="24"/>
              </w:rPr>
            </w:pPr>
            <w:r w:rsidRPr="008B2DD3">
              <w:rPr>
                <w:rFonts w:cstheme="minorHAnsi"/>
                <w:color w:val="000000" w:themeColor="text1"/>
                <w:sz w:val="24"/>
                <w:szCs w:val="24"/>
              </w:rPr>
              <w:t xml:space="preserve">Beef dewormer, dairy dewormer, </w:t>
            </w:r>
            <w:r w:rsidR="00E2314A">
              <w:rPr>
                <w:rFonts w:cstheme="minorHAnsi"/>
                <w:color w:val="000000" w:themeColor="text1"/>
                <w:sz w:val="24"/>
                <w:szCs w:val="24"/>
              </w:rPr>
              <w:t>SAFE-GUARD</w:t>
            </w:r>
            <w:r w:rsidRPr="008B2DD3">
              <w:rPr>
                <w:rFonts w:cstheme="minorHAnsi"/>
                <w:color w:val="000000" w:themeColor="text1"/>
                <w:sz w:val="24"/>
                <w:szCs w:val="24"/>
              </w:rPr>
              <w:t xml:space="preserve">, safeguard, </w:t>
            </w:r>
            <w:r w:rsidR="00E2314A">
              <w:rPr>
                <w:rFonts w:cstheme="minorHAnsi"/>
                <w:color w:val="000000" w:themeColor="text1"/>
                <w:sz w:val="24"/>
                <w:szCs w:val="24"/>
              </w:rPr>
              <w:t xml:space="preserve">SAFE-GUARD </w:t>
            </w:r>
            <w:r w:rsidRPr="008B2DD3">
              <w:rPr>
                <w:rFonts w:cstheme="minorHAnsi"/>
                <w:color w:val="000000" w:themeColor="text1"/>
                <w:sz w:val="24"/>
                <w:szCs w:val="24"/>
              </w:rPr>
              <w:t xml:space="preserve">(fenbendazole), </w:t>
            </w:r>
            <w:proofErr w:type="gramStart"/>
            <w:r w:rsidRPr="008B2DD3">
              <w:rPr>
                <w:rFonts w:cstheme="minorHAnsi"/>
                <w:color w:val="000000" w:themeColor="text1"/>
                <w:sz w:val="24"/>
                <w:szCs w:val="24"/>
              </w:rPr>
              <w:t>Safe Guard</w:t>
            </w:r>
            <w:proofErr w:type="gramEnd"/>
            <w:r w:rsidRPr="008B2DD3">
              <w:rPr>
                <w:rFonts w:cstheme="minorHAnsi"/>
                <w:color w:val="000000" w:themeColor="text1"/>
                <w:sz w:val="24"/>
                <w:szCs w:val="24"/>
              </w:rPr>
              <w:t>, fenbendazole</w:t>
            </w:r>
          </w:p>
          <w:p w14:paraId="30C63FFF" w14:textId="39F443F8" w:rsidR="004657DD" w:rsidRPr="008B2DD3" w:rsidRDefault="004657DD" w:rsidP="00CC3E29">
            <w:pPr>
              <w:rPr>
                <w:rFonts w:cstheme="minorHAnsi"/>
                <w:b/>
                <w:color w:val="000000" w:themeColor="text1"/>
                <w:sz w:val="24"/>
                <w:szCs w:val="24"/>
              </w:rPr>
            </w:pPr>
          </w:p>
        </w:tc>
      </w:tr>
      <w:tr w:rsidR="003B5F49" w:rsidRPr="008B2DD3" w14:paraId="70536E2D" w14:textId="77777777" w:rsidTr="007C48CA">
        <w:tc>
          <w:tcPr>
            <w:tcW w:w="9975" w:type="dxa"/>
            <w:shd w:val="clear" w:color="auto" w:fill="FFFFFF" w:themeFill="background1"/>
          </w:tcPr>
          <w:p w14:paraId="2A1B31D4" w14:textId="77777777" w:rsidR="003B5F49" w:rsidRPr="008B2DD3" w:rsidRDefault="003B5F49" w:rsidP="003B5F49">
            <w:pPr>
              <w:rPr>
                <w:rFonts w:cstheme="minorHAnsi"/>
                <w:b/>
                <w:color w:val="000000" w:themeColor="text1"/>
                <w:sz w:val="24"/>
                <w:szCs w:val="24"/>
              </w:rPr>
            </w:pPr>
          </w:p>
        </w:tc>
      </w:tr>
      <w:tr w:rsidR="002A34FF" w:rsidRPr="008B2DD3" w14:paraId="3BC1704F" w14:textId="77777777" w:rsidTr="007C48CA">
        <w:tc>
          <w:tcPr>
            <w:tcW w:w="9975" w:type="dxa"/>
            <w:shd w:val="clear" w:color="auto" w:fill="FFFFFF" w:themeFill="background1"/>
          </w:tcPr>
          <w:p w14:paraId="03EB95EB" w14:textId="77777777" w:rsidR="00DB1C2E" w:rsidRPr="008B2DD3" w:rsidRDefault="00DB1C2E" w:rsidP="00DB1C2E">
            <w:pPr>
              <w:rPr>
                <w:rFonts w:cstheme="minorHAnsi"/>
                <w:b/>
                <w:color w:val="000000" w:themeColor="text1"/>
                <w:sz w:val="24"/>
                <w:szCs w:val="24"/>
              </w:rPr>
            </w:pPr>
            <w:r w:rsidRPr="008B2DD3">
              <w:rPr>
                <w:rFonts w:cstheme="minorHAnsi"/>
                <w:b/>
                <w:color w:val="000000" w:themeColor="text1"/>
                <w:sz w:val="24"/>
                <w:szCs w:val="24"/>
              </w:rPr>
              <w:t>SAFE-GUARD® Suspension</w:t>
            </w:r>
          </w:p>
          <w:p w14:paraId="7FE30B9E" w14:textId="77777777" w:rsidR="00DB1C2E" w:rsidRPr="008B2DD3" w:rsidRDefault="00DB1C2E" w:rsidP="00DB1C2E">
            <w:pPr>
              <w:rPr>
                <w:rFonts w:cstheme="minorHAnsi"/>
                <w:i/>
                <w:color w:val="000000" w:themeColor="text1"/>
                <w:sz w:val="24"/>
                <w:szCs w:val="24"/>
              </w:rPr>
            </w:pPr>
            <w:r w:rsidRPr="008B2DD3">
              <w:rPr>
                <w:rFonts w:cstheme="minorHAnsi"/>
                <w:i/>
                <w:color w:val="000000" w:themeColor="text1"/>
                <w:sz w:val="24"/>
                <w:szCs w:val="24"/>
              </w:rPr>
              <w:t>Product description</w:t>
            </w:r>
          </w:p>
          <w:p w14:paraId="1CD6EE1A" w14:textId="4C37D01E" w:rsidR="00DB1C2E" w:rsidRPr="008B2DD3" w:rsidRDefault="004657DD" w:rsidP="00DB1C2E">
            <w:pPr>
              <w:rPr>
                <w:rFonts w:cstheme="minorHAnsi"/>
                <w:color w:val="000000" w:themeColor="text1"/>
                <w:sz w:val="24"/>
                <w:szCs w:val="24"/>
              </w:rPr>
            </w:pPr>
            <w:r w:rsidRPr="008B2DD3">
              <w:rPr>
                <w:rFonts w:cstheme="minorHAnsi"/>
                <w:color w:val="000000" w:themeColor="text1"/>
                <w:sz w:val="24"/>
                <w:szCs w:val="24"/>
              </w:rPr>
              <w:t>SAFE-GUARD® (fenbendazole)</w:t>
            </w:r>
            <w:r w:rsidR="00E2314A">
              <w:rPr>
                <w:rFonts w:cstheme="minorHAnsi"/>
                <w:color w:val="000000" w:themeColor="text1"/>
                <w:sz w:val="24"/>
                <w:szCs w:val="24"/>
              </w:rPr>
              <w:t xml:space="preserve"> Suspension</w:t>
            </w:r>
            <w:r w:rsidRPr="008B2DD3">
              <w:rPr>
                <w:rFonts w:cstheme="minorHAnsi"/>
                <w:color w:val="000000" w:themeColor="text1"/>
                <w:sz w:val="24"/>
                <w:szCs w:val="24"/>
              </w:rPr>
              <w:t xml:space="preserve"> </w:t>
            </w:r>
            <w:r w:rsidR="00DB1C2E" w:rsidRPr="008B2DD3">
              <w:rPr>
                <w:rFonts w:cstheme="minorHAnsi"/>
                <w:color w:val="000000" w:themeColor="text1"/>
                <w:sz w:val="24"/>
                <w:szCs w:val="24"/>
              </w:rPr>
              <w:t xml:space="preserve">is for use in beef and dairy cattle as an aid in the removal and control </w:t>
            </w:r>
            <w:proofErr w:type="gramStart"/>
            <w:r w:rsidR="00DB1C2E" w:rsidRPr="008B2DD3">
              <w:rPr>
                <w:rFonts w:cstheme="minorHAnsi"/>
                <w:color w:val="000000" w:themeColor="text1"/>
                <w:sz w:val="24"/>
                <w:szCs w:val="24"/>
              </w:rPr>
              <w:t>of:</w:t>
            </w:r>
            <w:proofErr w:type="gramEnd"/>
            <w:r w:rsidR="00DB1C2E" w:rsidRPr="008B2DD3">
              <w:rPr>
                <w:rFonts w:cstheme="minorHAnsi"/>
                <w:color w:val="000000" w:themeColor="text1"/>
                <w:sz w:val="24"/>
                <w:szCs w:val="24"/>
              </w:rPr>
              <w:t xml:space="preserve"> lungworm; stomach worm (adults): brown stomach worm; stomach worms (adults and fourth stage larvae): barberpole worm and small stomach worm; intestinal worms (adults and fourth stage larvae): hookworm, thread-necked intestinal worm, small intestinal worm, bankrupt worm, and nodular worm.</w:t>
            </w:r>
            <w:r w:rsidR="00BF7847" w:rsidRPr="008B2DD3">
              <w:rPr>
                <w:rFonts w:cstheme="minorHAnsi"/>
                <w:color w:val="000000" w:themeColor="text1"/>
                <w:sz w:val="24"/>
                <w:szCs w:val="24"/>
              </w:rPr>
              <w:t xml:space="preserve">  </w:t>
            </w:r>
            <w:r w:rsidRPr="008B2DD3">
              <w:rPr>
                <w:rFonts w:cstheme="minorHAnsi"/>
                <w:color w:val="000000" w:themeColor="text1"/>
                <w:sz w:val="24"/>
                <w:szCs w:val="24"/>
              </w:rPr>
              <w:t>Can a</w:t>
            </w:r>
            <w:r w:rsidR="00DB1C2E" w:rsidRPr="008B2DD3">
              <w:rPr>
                <w:rFonts w:cstheme="minorHAnsi"/>
                <w:color w:val="000000" w:themeColor="text1"/>
                <w:sz w:val="24"/>
                <w:szCs w:val="24"/>
              </w:rPr>
              <w:t>lso be used in goats for the removal and control of stomach worms (adults).</w:t>
            </w:r>
          </w:p>
          <w:p w14:paraId="7C792DA3" w14:textId="77777777" w:rsidR="00DB1C2E" w:rsidRPr="008B2DD3" w:rsidRDefault="00DB1C2E" w:rsidP="00DB1C2E">
            <w:pPr>
              <w:rPr>
                <w:rFonts w:cstheme="minorHAnsi"/>
                <w:color w:val="000000" w:themeColor="text1"/>
                <w:sz w:val="24"/>
                <w:szCs w:val="24"/>
              </w:rPr>
            </w:pPr>
          </w:p>
          <w:p w14:paraId="4FD8D062" w14:textId="77777777" w:rsidR="00DB1C2E" w:rsidRPr="008B2DD3" w:rsidRDefault="00DB1C2E" w:rsidP="00DB1C2E">
            <w:pPr>
              <w:rPr>
                <w:rFonts w:cstheme="minorHAnsi"/>
                <w:i/>
                <w:color w:val="000000" w:themeColor="text1"/>
                <w:sz w:val="24"/>
                <w:szCs w:val="24"/>
              </w:rPr>
            </w:pPr>
            <w:r w:rsidRPr="008B2DD3">
              <w:rPr>
                <w:rFonts w:cstheme="minorHAnsi"/>
                <w:i/>
                <w:color w:val="000000" w:themeColor="text1"/>
                <w:sz w:val="24"/>
                <w:szCs w:val="24"/>
              </w:rPr>
              <w:t>Product bullets</w:t>
            </w:r>
          </w:p>
          <w:p w14:paraId="4BBF1758" w14:textId="77777777" w:rsidR="00DB1C2E" w:rsidRPr="008B2DD3" w:rsidRDefault="00DB1C2E" w:rsidP="00E955B8">
            <w:pPr>
              <w:pStyle w:val="ListParagraph"/>
              <w:numPr>
                <w:ilvl w:val="0"/>
                <w:numId w:val="4"/>
              </w:numPr>
              <w:rPr>
                <w:rFonts w:cstheme="minorHAnsi"/>
                <w:color w:val="000000" w:themeColor="text1"/>
                <w:sz w:val="24"/>
                <w:szCs w:val="24"/>
              </w:rPr>
            </w:pPr>
            <w:r w:rsidRPr="008B2DD3">
              <w:rPr>
                <w:rFonts w:cstheme="minorHAnsi"/>
                <w:color w:val="000000" w:themeColor="text1"/>
                <w:sz w:val="24"/>
                <w:szCs w:val="24"/>
              </w:rPr>
              <w:t xml:space="preserve">Administer orally. </w:t>
            </w:r>
          </w:p>
          <w:p w14:paraId="5BCC9F6C" w14:textId="76981031" w:rsidR="009705C6" w:rsidRPr="008B2DD3" w:rsidRDefault="009705C6" w:rsidP="00E955B8">
            <w:pPr>
              <w:pStyle w:val="ListParagraph"/>
              <w:numPr>
                <w:ilvl w:val="0"/>
                <w:numId w:val="4"/>
              </w:numPr>
              <w:rPr>
                <w:rFonts w:cstheme="minorHAnsi"/>
                <w:color w:val="000000" w:themeColor="text1"/>
                <w:sz w:val="24"/>
                <w:szCs w:val="24"/>
              </w:rPr>
            </w:pPr>
            <w:r w:rsidRPr="008B2DD3">
              <w:rPr>
                <w:rFonts w:cstheme="minorHAnsi"/>
                <w:color w:val="000000" w:themeColor="text1"/>
                <w:sz w:val="24"/>
                <w:szCs w:val="24"/>
              </w:rPr>
              <w:t>Administer 2.3 mL for each 100 lbs body weight</w:t>
            </w:r>
          </w:p>
          <w:p w14:paraId="7CEF5957" w14:textId="77777777" w:rsidR="00DB1C2E" w:rsidRPr="008B2DD3" w:rsidRDefault="00DB1C2E" w:rsidP="00E955B8">
            <w:pPr>
              <w:pStyle w:val="ListParagraph"/>
              <w:numPr>
                <w:ilvl w:val="0"/>
                <w:numId w:val="4"/>
              </w:numPr>
              <w:rPr>
                <w:rFonts w:cstheme="minorHAnsi"/>
                <w:color w:val="000000" w:themeColor="text1"/>
                <w:sz w:val="24"/>
                <w:szCs w:val="24"/>
              </w:rPr>
            </w:pPr>
            <w:r w:rsidRPr="008B2DD3">
              <w:rPr>
                <w:rFonts w:cstheme="minorHAnsi"/>
                <w:color w:val="000000" w:themeColor="text1"/>
                <w:sz w:val="24"/>
                <w:szCs w:val="24"/>
              </w:rPr>
              <w:t>Retreatment may be needed after 4 to 6 weeks if there’s continued exposure to parasites.</w:t>
            </w:r>
          </w:p>
          <w:p w14:paraId="1D516A1F" w14:textId="2511D172" w:rsidR="00E955B8" w:rsidRPr="008B2DD3" w:rsidRDefault="00E955B8" w:rsidP="00E955B8">
            <w:pPr>
              <w:pStyle w:val="ListParagraph"/>
              <w:numPr>
                <w:ilvl w:val="0"/>
                <w:numId w:val="4"/>
              </w:numPr>
              <w:shd w:val="clear" w:color="auto" w:fill="FFFFFF"/>
              <w:contextualSpacing w:val="0"/>
              <w:rPr>
                <w:rFonts w:cstheme="minorHAnsi"/>
                <w:sz w:val="24"/>
                <w:szCs w:val="24"/>
              </w:rPr>
            </w:pPr>
            <w:r w:rsidRPr="008B2DD3">
              <w:rPr>
                <w:rFonts w:cstheme="minorHAnsi"/>
                <w:sz w:val="24"/>
                <w:szCs w:val="24"/>
              </w:rPr>
              <w:t>Is your dewormer working? Take the Fecal Egg Count Reduction Test (FECRT) to determine if there is potential parasite resistance with your current dewormer. Talk to your veterinarian about the efficacy of your dewormer</w:t>
            </w:r>
          </w:p>
          <w:p w14:paraId="23FF89AD" w14:textId="77777777" w:rsidR="00E955B8" w:rsidRPr="008B2DD3" w:rsidRDefault="00E955B8" w:rsidP="00E955B8">
            <w:pPr>
              <w:pStyle w:val="ListParagraph"/>
              <w:rPr>
                <w:rFonts w:cstheme="minorHAnsi"/>
                <w:color w:val="000000" w:themeColor="text1"/>
                <w:sz w:val="24"/>
                <w:szCs w:val="24"/>
              </w:rPr>
            </w:pPr>
          </w:p>
          <w:p w14:paraId="05435EA9" w14:textId="77777777" w:rsidR="00DB1C2E" w:rsidRPr="008B2DD3" w:rsidRDefault="00DB1C2E" w:rsidP="00DB1C2E">
            <w:pPr>
              <w:rPr>
                <w:rFonts w:cstheme="minorHAnsi"/>
                <w:color w:val="000000" w:themeColor="text1"/>
                <w:sz w:val="24"/>
                <w:szCs w:val="24"/>
              </w:rPr>
            </w:pPr>
          </w:p>
          <w:p w14:paraId="565F3B6B" w14:textId="77777777" w:rsidR="0092333A" w:rsidRPr="0092333A" w:rsidRDefault="0092333A" w:rsidP="0092333A">
            <w:pPr>
              <w:rPr>
                <w:rFonts w:cstheme="minorHAnsi"/>
                <w:iCs/>
                <w:color w:val="000000" w:themeColor="text1"/>
                <w:sz w:val="24"/>
                <w:szCs w:val="24"/>
              </w:rPr>
            </w:pPr>
            <w:r w:rsidRPr="0092333A">
              <w:rPr>
                <w:rFonts w:cstheme="minorHAnsi"/>
                <w:iCs/>
                <w:color w:val="000000" w:themeColor="text1"/>
                <w:sz w:val="24"/>
                <w:szCs w:val="24"/>
              </w:rPr>
              <w:t xml:space="preserve">Consult your veterinarian for assistance in the diagnosis, </w:t>
            </w:r>
            <w:proofErr w:type="gramStart"/>
            <w:r w:rsidRPr="0092333A">
              <w:rPr>
                <w:rFonts w:cstheme="minorHAnsi"/>
                <w:iCs/>
                <w:color w:val="000000" w:themeColor="text1"/>
                <w:sz w:val="24"/>
                <w:szCs w:val="24"/>
              </w:rPr>
              <w:t>treatment</w:t>
            </w:r>
            <w:proofErr w:type="gramEnd"/>
            <w:r w:rsidRPr="0092333A">
              <w:rPr>
                <w:rFonts w:cstheme="minorHAnsi"/>
                <w:iCs/>
                <w:color w:val="000000" w:themeColor="text1"/>
                <w:sz w:val="24"/>
                <w:szCs w:val="24"/>
              </w:rPr>
              <w:t xml:space="preserve"> and control of parasitism. </w:t>
            </w:r>
          </w:p>
          <w:p w14:paraId="1E776A97" w14:textId="77777777" w:rsidR="0092333A" w:rsidRDefault="0092333A" w:rsidP="0092333A">
            <w:pPr>
              <w:contextualSpacing/>
              <w:rPr>
                <w:rFonts w:eastAsia="Times New Roman" w:cstheme="minorHAnsi"/>
                <w:color w:val="000000" w:themeColor="text1"/>
                <w:sz w:val="24"/>
                <w:szCs w:val="24"/>
                <w:lang w:val="en"/>
              </w:rPr>
            </w:pPr>
          </w:p>
          <w:p w14:paraId="6640D9DA" w14:textId="77777777" w:rsidR="0092333A" w:rsidRPr="0092333A" w:rsidRDefault="0092333A" w:rsidP="0092333A">
            <w:pPr>
              <w:contextualSpacing/>
              <w:rPr>
                <w:rFonts w:eastAsia="Times New Roman" w:cstheme="minorHAnsi"/>
                <w:b/>
                <w:bCs/>
                <w:color w:val="000000" w:themeColor="text1"/>
                <w:sz w:val="24"/>
                <w:szCs w:val="24"/>
                <w:lang w:val="en"/>
              </w:rPr>
            </w:pPr>
            <w:r w:rsidRPr="0092333A">
              <w:rPr>
                <w:rFonts w:eastAsia="Times New Roman" w:cstheme="minorHAnsi"/>
                <w:b/>
                <w:bCs/>
                <w:color w:val="000000" w:themeColor="text1"/>
                <w:sz w:val="24"/>
                <w:szCs w:val="24"/>
                <w:lang w:val="en"/>
              </w:rPr>
              <w:t>IMPORTANT SAFETY INFORMATION:</w:t>
            </w:r>
          </w:p>
          <w:p w14:paraId="60F26679" w14:textId="6CFDD4CE" w:rsidR="0092333A" w:rsidRDefault="0092333A" w:rsidP="0092333A">
            <w:pPr>
              <w:rPr>
                <w:rFonts w:ascii="Invention" w:hAnsi="Invention"/>
                <w:color w:val="37424A"/>
                <w:shd w:val="clear" w:color="auto" w:fill="FFFFFF"/>
              </w:rPr>
            </w:pPr>
            <w:r>
              <w:rPr>
                <w:rFonts w:ascii="Invention" w:hAnsi="Invention"/>
                <w:color w:val="37424A"/>
                <w:shd w:val="clear" w:color="auto" w:fill="FFFFFF"/>
              </w:rPr>
              <w:t>Do not use in beef calves less than 2 months old, dairy calves and veal calves. A withdrawal period has not been established for this product in pre-ruminating calves.</w:t>
            </w:r>
            <w:r w:rsidRPr="008B2DD3">
              <w:rPr>
                <w:rFonts w:cstheme="minorHAnsi"/>
                <w:b/>
                <w:color w:val="000000" w:themeColor="text1"/>
                <w:sz w:val="24"/>
                <w:szCs w:val="24"/>
              </w:rPr>
              <w:t xml:space="preserve"> </w:t>
            </w:r>
            <w:r>
              <w:rPr>
                <w:rFonts w:ascii="Invention" w:hAnsi="Invention"/>
                <w:color w:val="37424A"/>
                <w:shd w:val="clear" w:color="auto" w:fill="FFFFFF"/>
              </w:rPr>
              <w:t xml:space="preserve"> </w:t>
            </w:r>
            <w:r>
              <w:rPr>
                <w:rFonts w:ascii="Invention" w:hAnsi="Invention"/>
                <w:color w:val="37424A"/>
                <w:shd w:val="clear" w:color="auto" w:fill="FFFFFF"/>
              </w:rPr>
              <w:t>Cattle must not be slaughtered for 8 days. For dairy cattle, the milk discard time is 48 hours.</w:t>
            </w:r>
          </w:p>
          <w:p w14:paraId="26E4A029" w14:textId="77777777" w:rsidR="00DB1C2E" w:rsidRPr="008B2DD3" w:rsidRDefault="00DB1C2E" w:rsidP="00DB1C2E">
            <w:pPr>
              <w:rPr>
                <w:rFonts w:cstheme="minorHAnsi"/>
                <w:i/>
                <w:color w:val="000000" w:themeColor="text1"/>
                <w:sz w:val="24"/>
                <w:szCs w:val="24"/>
              </w:rPr>
            </w:pPr>
          </w:p>
          <w:p w14:paraId="062E3BB3" w14:textId="497BA4EA" w:rsidR="00DB1C2E" w:rsidRPr="008B2DD3" w:rsidRDefault="0092333A" w:rsidP="00DB1C2E">
            <w:pPr>
              <w:contextualSpacing/>
              <w:rPr>
                <w:rFonts w:cstheme="minorHAnsi"/>
                <w:color w:val="000000" w:themeColor="text1"/>
                <w:sz w:val="24"/>
                <w:szCs w:val="24"/>
              </w:rPr>
            </w:pPr>
            <w:r>
              <w:rPr>
                <w:rFonts w:eastAsia="Times New Roman" w:cstheme="minorHAnsi"/>
                <w:color w:val="000000" w:themeColor="text1"/>
                <w:sz w:val="24"/>
                <w:szCs w:val="24"/>
                <w:lang w:val="en"/>
              </w:rPr>
              <w:t xml:space="preserve">Key Words: </w:t>
            </w:r>
            <w:r w:rsidR="00DB1C2E" w:rsidRPr="008B2DD3">
              <w:rPr>
                <w:rFonts w:cstheme="minorHAnsi"/>
                <w:color w:val="000000" w:themeColor="text1"/>
                <w:sz w:val="24"/>
                <w:szCs w:val="24"/>
              </w:rPr>
              <w:t>Beef dewormer, dairy dewormer</w:t>
            </w:r>
            <w:r w:rsidR="00D014A1" w:rsidRPr="008B2DD3">
              <w:rPr>
                <w:rFonts w:cstheme="minorHAnsi"/>
                <w:color w:val="000000" w:themeColor="text1"/>
                <w:sz w:val="24"/>
                <w:szCs w:val="24"/>
              </w:rPr>
              <w:t>, goat dewormer</w:t>
            </w:r>
            <w:r w:rsidR="009705C6" w:rsidRPr="008B2DD3">
              <w:rPr>
                <w:rFonts w:cstheme="minorHAnsi"/>
                <w:color w:val="000000" w:themeColor="text1"/>
                <w:sz w:val="24"/>
                <w:szCs w:val="24"/>
              </w:rPr>
              <w:t xml:space="preserve">, </w:t>
            </w:r>
            <w:r w:rsidR="00E2314A">
              <w:rPr>
                <w:rFonts w:cstheme="minorHAnsi"/>
                <w:color w:val="000000" w:themeColor="text1"/>
                <w:sz w:val="24"/>
                <w:szCs w:val="24"/>
              </w:rPr>
              <w:t>SAFE-GUARD</w:t>
            </w:r>
            <w:r w:rsidR="009705C6" w:rsidRPr="008B2DD3">
              <w:rPr>
                <w:rFonts w:cstheme="minorHAnsi"/>
                <w:color w:val="000000" w:themeColor="text1"/>
                <w:sz w:val="24"/>
                <w:szCs w:val="24"/>
              </w:rPr>
              <w:t xml:space="preserve">, Safeguard, </w:t>
            </w:r>
            <w:r w:rsidR="00E2314A">
              <w:rPr>
                <w:rFonts w:cstheme="minorHAnsi"/>
                <w:color w:val="000000" w:themeColor="text1"/>
                <w:sz w:val="24"/>
                <w:szCs w:val="24"/>
              </w:rPr>
              <w:t>SAFE-GUARD</w:t>
            </w:r>
            <w:r w:rsidR="00E01DA4" w:rsidRPr="008B2DD3">
              <w:rPr>
                <w:rFonts w:cstheme="minorHAnsi"/>
                <w:color w:val="000000" w:themeColor="text1"/>
                <w:sz w:val="24"/>
                <w:szCs w:val="24"/>
              </w:rPr>
              <w:t xml:space="preserve"> </w:t>
            </w:r>
            <w:r w:rsidR="009705C6" w:rsidRPr="008B2DD3">
              <w:rPr>
                <w:rFonts w:cstheme="minorHAnsi"/>
                <w:color w:val="000000" w:themeColor="text1"/>
                <w:sz w:val="24"/>
                <w:szCs w:val="24"/>
              </w:rPr>
              <w:t>(fenbendazole)</w:t>
            </w:r>
            <w:r w:rsidR="00CC4414" w:rsidRPr="008B2DD3">
              <w:rPr>
                <w:rFonts w:cstheme="minorHAnsi"/>
                <w:color w:val="000000" w:themeColor="text1"/>
                <w:sz w:val="24"/>
                <w:szCs w:val="24"/>
              </w:rPr>
              <w:t xml:space="preserve">, </w:t>
            </w:r>
            <w:proofErr w:type="gramStart"/>
            <w:r w:rsidR="00E2314A">
              <w:rPr>
                <w:rFonts w:cstheme="minorHAnsi"/>
                <w:color w:val="000000" w:themeColor="text1"/>
                <w:sz w:val="24"/>
                <w:szCs w:val="24"/>
              </w:rPr>
              <w:t>Safe Guard</w:t>
            </w:r>
            <w:proofErr w:type="gramEnd"/>
            <w:r w:rsidR="00E01DA4" w:rsidRPr="008B2DD3">
              <w:rPr>
                <w:rFonts w:cstheme="minorHAnsi"/>
                <w:color w:val="000000" w:themeColor="text1"/>
                <w:sz w:val="24"/>
                <w:szCs w:val="24"/>
              </w:rPr>
              <w:t>, fenbendazole</w:t>
            </w:r>
          </w:p>
          <w:p w14:paraId="7C008A2A" w14:textId="03F2E00F" w:rsidR="00C071BD" w:rsidRPr="008B2DD3" w:rsidRDefault="00C071BD" w:rsidP="001116BB">
            <w:pPr>
              <w:pStyle w:val="ListParagraph"/>
              <w:ind w:left="0"/>
              <w:rPr>
                <w:rFonts w:cstheme="minorHAnsi"/>
                <w:b/>
                <w:color w:val="000000" w:themeColor="text1"/>
                <w:sz w:val="24"/>
                <w:szCs w:val="24"/>
              </w:rPr>
            </w:pPr>
          </w:p>
        </w:tc>
      </w:tr>
      <w:tr w:rsidR="004657DD" w:rsidRPr="008B2DD3" w14:paraId="4906D1F9" w14:textId="77777777" w:rsidTr="007C48CA">
        <w:tc>
          <w:tcPr>
            <w:tcW w:w="9975" w:type="dxa"/>
            <w:shd w:val="clear" w:color="auto" w:fill="FFFFFF" w:themeFill="background1"/>
          </w:tcPr>
          <w:p w14:paraId="1BA0EC48" w14:textId="77777777" w:rsidR="00F753A7" w:rsidRDefault="00F753A7" w:rsidP="001116BB">
            <w:pPr>
              <w:pStyle w:val="ListParagraph"/>
              <w:ind w:left="0"/>
              <w:rPr>
                <w:rFonts w:cstheme="minorHAnsi"/>
                <w:b/>
                <w:color w:val="000000" w:themeColor="text1"/>
                <w:sz w:val="24"/>
                <w:szCs w:val="24"/>
              </w:rPr>
            </w:pPr>
          </w:p>
          <w:p w14:paraId="04DBF5FD" w14:textId="77777777" w:rsidR="0092333A" w:rsidRDefault="0092333A" w:rsidP="001116BB">
            <w:pPr>
              <w:pStyle w:val="ListParagraph"/>
              <w:ind w:left="0"/>
              <w:rPr>
                <w:rFonts w:cstheme="minorHAnsi"/>
                <w:b/>
                <w:color w:val="000000" w:themeColor="text1"/>
                <w:sz w:val="24"/>
                <w:szCs w:val="24"/>
              </w:rPr>
            </w:pPr>
          </w:p>
          <w:p w14:paraId="143ED1E4" w14:textId="7E57F626" w:rsidR="0092333A" w:rsidRPr="008B2DD3" w:rsidRDefault="0092333A" w:rsidP="001116BB">
            <w:pPr>
              <w:pStyle w:val="ListParagraph"/>
              <w:ind w:left="0"/>
              <w:rPr>
                <w:rFonts w:cstheme="minorHAnsi"/>
                <w:b/>
                <w:color w:val="000000" w:themeColor="text1"/>
                <w:sz w:val="24"/>
                <w:szCs w:val="24"/>
              </w:rPr>
            </w:pPr>
          </w:p>
        </w:tc>
      </w:tr>
      <w:tr w:rsidR="002A34FF" w:rsidRPr="008B2DD3" w14:paraId="1DA223CE" w14:textId="77777777" w:rsidTr="007C48CA">
        <w:tc>
          <w:tcPr>
            <w:tcW w:w="9975" w:type="dxa"/>
            <w:shd w:val="clear" w:color="auto" w:fill="FFFFFF" w:themeFill="background1"/>
          </w:tcPr>
          <w:p w14:paraId="575E1A8A" w14:textId="56A644EB" w:rsidR="00AC01CC" w:rsidRPr="008B2DD3" w:rsidRDefault="00AC01CC" w:rsidP="00AC01CC">
            <w:pPr>
              <w:rPr>
                <w:rFonts w:cstheme="minorHAnsi"/>
                <w:b/>
                <w:color w:val="000000" w:themeColor="text1"/>
                <w:sz w:val="24"/>
                <w:szCs w:val="24"/>
              </w:rPr>
            </w:pPr>
            <w:r w:rsidRPr="008B2DD3">
              <w:rPr>
                <w:rFonts w:cstheme="minorHAnsi"/>
                <w:b/>
                <w:color w:val="000000" w:themeColor="text1"/>
                <w:sz w:val="24"/>
                <w:szCs w:val="24"/>
              </w:rPr>
              <w:lastRenderedPageBreak/>
              <w:t xml:space="preserve">SAFE-GUARD® </w:t>
            </w:r>
            <w:r w:rsidR="00AF0B63">
              <w:rPr>
                <w:rFonts w:cstheme="minorHAnsi"/>
                <w:b/>
                <w:color w:val="000000" w:themeColor="text1"/>
                <w:sz w:val="24"/>
                <w:szCs w:val="24"/>
              </w:rPr>
              <w:t>0</w:t>
            </w:r>
            <w:r w:rsidRPr="008B2DD3">
              <w:rPr>
                <w:rFonts w:cstheme="minorHAnsi"/>
                <w:b/>
                <w:color w:val="000000" w:themeColor="text1"/>
                <w:sz w:val="24"/>
                <w:szCs w:val="24"/>
              </w:rPr>
              <w:t>.5% Pellets Top Dress</w:t>
            </w:r>
          </w:p>
          <w:p w14:paraId="502D0FC6" w14:textId="77777777" w:rsidR="00AC01CC" w:rsidRPr="008B2DD3" w:rsidRDefault="00AC01CC" w:rsidP="00AC01CC">
            <w:pPr>
              <w:rPr>
                <w:rFonts w:cstheme="minorHAnsi"/>
                <w:i/>
                <w:color w:val="000000" w:themeColor="text1"/>
                <w:sz w:val="24"/>
                <w:szCs w:val="24"/>
              </w:rPr>
            </w:pPr>
          </w:p>
          <w:p w14:paraId="6BC3117E" w14:textId="77777777" w:rsidR="00AC01CC" w:rsidRPr="008B2DD3" w:rsidRDefault="00AC01CC" w:rsidP="00AC01CC">
            <w:pPr>
              <w:rPr>
                <w:rFonts w:cstheme="minorHAnsi"/>
                <w:i/>
                <w:color w:val="000000" w:themeColor="text1"/>
                <w:sz w:val="24"/>
                <w:szCs w:val="24"/>
              </w:rPr>
            </w:pPr>
            <w:r w:rsidRPr="008B2DD3">
              <w:rPr>
                <w:rFonts w:cstheme="minorHAnsi"/>
                <w:i/>
                <w:color w:val="000000" w:themeColor="text1"/>
                <w:sz w:val="24"/>
                <w:szCs w:val="24"/>
              </w:rPr>
              <w:t>Product description</w:t>
            </w:r>
          </w:p>
          <w:p w14:paraId="168A4531" w14:textId="43AECFB3" w:rsidR="008B17ED" w:rsidRPr="008B2DD3" w:rsidRDefault="004657DD" w:rsidP="00EE3C8B">
            <w:pPr>
              <w:rPr>
                <w:rFonts w:cstheme="minorHAnsi"/>
                <w:color w:val="000000" w:themeColor="text1"/>
                <w:sz w:val="24"/>
                <w:szCs w:val="24"/>
              </w:rPr>
            </w:pPr>
            <w:r w:rsidRPr="008B2DD3">
              <w:rPr>
                <w:rFonts w:cstheme="minorHAnsi"/>
                <w:color w:val="000000" w:themeColor="text1"/>
                <w:sz w:val="24"/>
                <w:szCs w:val="24"/>
              </w:rPr>
              <w:t>SAFE-GUARD</w:t>
            </w:r>
            <w:r w:rsidR="00EE3C8B" w:rsidRPr="008B2DD3">
              <w:rPr>
                <w:rFonts w:cstheme="minorHAnsi"/>
                <w:color w:val="000000" w:themeColor="text1"/>
                <w:sz w:val="24"/>
                <w:szCs w:val="24"/>
              </w:rPr>
              <w:t xml:space="preserve">® </w:t>
            </w:r>
            <w:r w:rsidR="00AF0B63">
              <w:rPr>
                <w:rFonts w:cstheme="minorHAnsi"/>
                <w:color w:val="000000" w:themeColor="text1"/>
                <w:sz w:val="24"/>
                <w:szCs w:val="24"/>
              </w:rPr>
              <w:t>0</w:t>
            </w:r>
            <w:r w:rsidR="00EE3C8B" w:rsidRPr="008B2DD3">
              <w:rPr>
                <w:rFonts w:cstheme="minorHAnsi"/>
                <w:color w:val="000000" w:themeColor="text1"/>
                <w:sz w:val="24"/>
                <w:szCs w:val="24"/>
              </w:rPr>
              <w:t xml:space="preserve">.5% </w:t>
            </w:r>
            <w:r w:rsidR="00E50717" w:rsidRPr="008B2DD3">
              <w:rPr>
                <w:rFonts w:cstheme="minorHAnsi"/>
                <w:color w:val="000000" w:themeColor="text1"/>
                <w:sz w:val="24"/>
                <w:szCs w:val="24"/>
              </w:rPr>
              <w:t xml:space="preserve">Alfalfa-Based </w:t>
            </w:r>
            <w:r w:rsidR="00EE3C8B" w:rsidRPr="008B2DD3">
              <w:rPr>
                <w:rFonts w:cstheme="minorHAnsi"/>
                <w:color w:val="000000" w:themeColor="text1"/>
                <w:sz w:val="24"/>
                <w:szCs w:val="24"/>
              </w:rPr>
              <w:t>Pellets Top Dress is a m</w:t>
            </w:r>
            <w:r w:rsidR="00696AE2" w:rsidRPr="008B2DD3">
              <w:rPr>
                <w:rFonts w:cstheme="minorHAnsi"/>
                <w:color w:val="000000" w:themeColor="text1"/>
                <w:sz w:val="24"/>
                <w:szCs w:val="24"/>
              </w:rPr>
              <w:t xml:space="preserve">edicated (fenbendazole) </w:t>
            </w:r>
            <w:r w:rsidR="00EE3C8B" w:rsidRPr="008B2DD3">
              <w:rPr>
                <w:rFonts w:cstheme="minorHAnsi"/>
                <w:color w:val="000000" w:themeColor="text1"/>
                <w:sz w:val="24"/>
                <w:szCs w:val="24"/>
              </w:rPr>
              <w:t>d</w:t>
            </w:r>
            <w:r w:rsidR="00696AE2" w:rsidRPr="008B2DD3">
              <w:rPr>
                <w:rFonts w:cstheme="minorHAnsi"/>
                <w:color w:val="000000" w:themeColor="text1"/>
                <w:sz w:val="24"/>
                <w:szCs w:val="24"/>
              </w:rPr>
              <w:t xml:space="preserve">ewormer for </w:t>
            </w:r>
            <w:r w:rsidR="00EE3C8B" w:rsidRPr="008B2DD3">
              <w:rPr>
                <w:rFonts w:cstheme="minorHAnsi"/>
                <w:color w:val="000000" w:themeColor="text1"/>
                <w:sz w:val="24"/>
                <w:szCs w:val="24"/>
              </w:rPr>
              <w:t>b</w:t>
            </w:r>
            <w:r w:rsidR="00696AE2" w:rsidRPr="008B2DD3">
              <w:rPr>
                <w:rFonts w:cstheme="minorHAnsi"/>
                <w:color w:val="000000" w:themeColor="text1"/>
                <w:sz w:val="24"/>
                <w:szCs w:val="24"/>
              </w:rPr>
              <w:t xml:space="preserve">eef and </w:t>
            </w:r>
            <w:r w:rsidR="00EE3C8B" w:rsidRPr="008B2DD3">
              <w:rPr>
                <w:rFonts w:cstheme="minorHAnsi"/>
                <w:color w:val="000000" w:themeColor="text1"/>
                <w:sz w:val="24"/>
                <w:szCs w:val="24"/>
              </w:rPr>
              <w:t>d</w:t>
            </w:r>
            <w:r w:rsidR="00696AE2" w:rsidRPr="008B2DD3">
              <w:rPr>
                <w:rFonts w:cstheme="minorHAnsi"/>
                <w:color w:val="000000" w:themeColor="text1"/>
                <w:sz w:val="24"/>
                <w:szCs w:val="24"/>
              </w:rPr>
              <w:t xml:space="preserve">airy </w:t>
            </w:r>
            <w:r w:rsidR="00EE3C8B" w:rsidRPr="008B2DD3">
              <w:rPr>
                <w:rFonts w:cstheme="minorHAnsi"/>
                <w:color w:val="000000" w:themeColor="text1"/>
                <w:sz w:val="24"/>
                <w:szCs w:val="24"/>
              </w:rPr>
              <w:t>c</w:t>
            </w:r>
            <w:r w:rsidR="00696AE2" w:rsidRPr="008B2DD3">
              <w:rPr>
                <w:rFonts w:cstheme="minorHAnsi"/>
                <w:color w:val="000000" w:themeColor="text1"/>
                <w:sz w:val="24"/>
                <w:szCs w:val="24"/>
              </w:rPr>
              <w:t>attle</w:t>
            </w:r>
            <w:r w:rsidR="00EE3C8B" w:rsidRPr="008B2DD3">
              <w:rPr>
                <w:rFonts w:cstheme="minorHAnsi"/>
                <w:color w:val="000000" w:themeColor="text1"/>
                <w:sz w:val="24"/>
                <w:szCs w:val="24"/>
              </w:rPr>
              <w:t>.</w:t>
            </w:r>
            <w:r w:rsidR="00FD0ED5" w:rsidRPr="008B2DD3">
              <w:rPr>
                <w:rFonts w:cstheme="minorHAnsi"/>
                <w:color w:val="000000" w:themeColor="text1"/>
                <w:sz w:val="24"/>
                <w:szCs w:val="24"/>
              </w:rPr>
              <w:t xml:space="preserve"> </w:t>
            </w:r>
          </w:p>
          <w:p w14:paraId="2E321095" w14:textId="77777777" w:rsidR="008B17ED" w:rsidRPr="008B2DD3" w:rsidRDefault="008B17ED" w:rsidP="00EE3C8B">
            <w:pPr>
              <w:rPr>
                <w:rFonts w:cstheme="minorHAnsi"/>
                <w:color w:val="000000" w:themeColor="text1"/>
                <w:sz w:val="24"/>
                <w:szCs w:val="24"/>
              </w:rPr>
            </w:pPr>
          </w:p>
          <w:p w14:paraId="35830490" w14:textId="5208E730" w:rsidR="00AC01CC" w:rsidRPr="008B2DD3" w:rsidRDefault="008B17ED" w:rsidP="00C071BD">
            <w:pPr>
              <w:rPr>
                <w:rFonts w:cstheme="minorHAnsi"/>
                <w:color w:val="000000" w:themeColor="text1"/>
                <w:sz w:val="24"/>
                <w:szCs w:val="24"/>
              </w:rPr>
            </w:pPr>
            <w:r w:rsidRPr="008B2DD3">
              <w:rPr>
                <w:rFonts w:cstheme="minorHAnsi"/>
                <w:color w:val="000000" w:themeColor="text1"/>
                <w:sz w:val="24"/>
                <w:szCs w:val="24"/>
              </w:rPr>
              <w:t>For beef and dairy cattle, t</w:t>
            </w:r>
            <w:r w:rsidR="00EE3C8B" w:rsidRPr="008B2DD3">
              <w:rPr>
                <w:rFonts w:cstheme="minorHAnsi"/>
                <w:color w:val="000000" w:themeColor="text1"/>
                <w:sz w:val="24"/>
                <w:szCs w:val="24"/>
              </w:rPr>
              <w:t xml:space="preserve">he alfalfa-based pellets are </w:t>
            </w:r>
            <w:r w:rsidR="00384E76" w:rsidRPr="008B2DD3">
              <w:rPr>
                <w:rFonts w:cstheme="minorHAnsi"/>
                <w:color w:val="000000" w:themeColor="text1"/>
                <w:sz w:val="24"/>
                <w:szCs w:val="24"/>
              </w:rPr>
              <w:t>indicated for the removal and control of lungworms, stomach worms (</w:t>
            </w:r>
            <w:r w:rsidR="00F83103" w:rsidRPr="008B2DD3">
              <w:rPr>
                <w:rFonts w:cstheme="minorHAnsi"/>
                <w:color w:val="000000" w:themeColor="text1"/>
                <w:sz w:val="24"/>
                <w:szCs w:val="24"/>
              </w:rPr>
              <w:t>b</w:t>
            </w:r>
            <w:r w:rsidR="00384E76" w:rsidRPr="008B2DD3">
              <w:rPr>
                <w:rFonts w:cstheme="minorHAnsi"/>
                <w:color w:val="000000" w:themeColor="text1"/>
                <w:sz w:val="24"/>
                <w:szCs w:val="24"/>
              </w:rPr>
              <w:t xml:space="preserve">arberpole worms, brown stomach worms, and small stomach worms), </w:t>
            </w:r>
            <w:r w:rsidR="00F83103" w:rsidRPr="008B2DD3">
              <w:rPr>
                <w:rFonts w:cstheme="minorHAnsi"/>
                <w:color w:val="000000" w:themeColor="text1"/>
                <w:sz w:val="24"/>
                <w:szCs w:val="24"/>
              </w:rPr>
              <w:t xml:space="preserve">and </w:t>
            </w:r>
            <w:r w:rsidR="00384E76" w:rsidRPr="008B2DD3">
              <w:rPr>
                <w:rFonts w:cstheme="minorHAnsi"/>
                <w:color w:val="000000" w:themeColor="text1"/>
                <w:sz w:val="24"/>
                <w:szCs w:val="24"/>
              </w:rPr>
              <w:t>intestinal worms (hookworms, thread-necked intestinal worms, small intestinal worms, bankrupt worms, nodular worms).</w:t>
            </w:r>
          </w:p>
          <w:p w14:paraId="3A99F023" w14:textId="3E9E3513" w:rsidR="008B17ED" w:rsidRPr="008B2DD3" w:rsidRDefault="008B17ED" w:rsidP="00C071BD">
            <w:pPr>
              <w:rPr>
                <w:rFonts w:cstheme="minorHAnsi"/>
                <w:color w:val="000000" w:themeColor="text1"/>
                <w:sz w:val="24"/>
                <w:szCs w:val="24"/>
              </w:rPr>
            </w:pPr>
          </w:p>
          <w:p w14:paraId="7E52D077" w14:textId="77777777" w:rsidR="00AC01CC" w:rsidRPr="008B2DD3" w:rsidRDefault="00AC01CC" w:rsidP="00AC01CC">
            <w:pPr>
              <w:rPr>
                <w:rFonts w:cstheme="minorHAnsi"/>
                <w:i/>
                <w:color w:val="000000" w:themeColor="text1"/>
                <w:sz w:val="24"/>
                <w:szCs w:val="24"/>
              </w:rPr>
            </w:pPr>
            <w:r w:rsidRPr="008B2DD3">
              <w:rPr>
                <w:rFonts w:cstheme="minorHAnsi"/>
                <w:i/>
                <w:color w:val="000000" w:themeColor="text1"/>
                <w:sz w:val="24"/>
                <w:szCs w:val="24"/>
              </w:rPr>
              <w:t>Product bullets</w:t>
            </w:r>
          </w:p>
          <w:p w14:paraId="343DFA72" w14:textId="79BA9359" w:rsidR="00C15B11" w:rsidRPr="008B2DD3" w:rsidRDefault="00C15B11" w:rsidP="00E955B8">
            <w:pPr>
              <w:pStyle w:val="label"/>
              <w:numPr>
                <w:ilvl w:val="0"/>
                <w:numId w:val="9"/>
              </w:numPr>
              <w:shd w:val="clear" w:color="auto" w:fill="FFFFFF"/>
              <w:spacing w:before="20" w:beforeAutospacing="0" w:after="0" w:afterAutospacing="0"/>
              <w:textAlignment w:val="baseline"/>
              <w:rPr>
                <w:rFonts w:asciiTheme="minorHAnsi" w:hAnsiTheme="minorHAnsi" w:cstheme="minorHAnsi"/>
                <w:color w:val="000000" w:themeColor="text1"/>
              </w:rPr>
            </w:pPr>
            <w:r w:rsidRPr="008B2DD3">
              <w:rPr>
                <w:rFonts w:asciiTheme="minorHAnsi" w:hAnsiTheme="minorHAnsi" w:cstheme="minorHAnsi"/>
                <w:color w:val="000000" w:themeColor="text1"/>
              </w:rPr>
              <w:t>5 mg fenbendazole per kg body weight in a </w:t>
            </w:r>
            <w:r w:rsidRPr="00252563">
              <w:rPr>
                <w:rFonts w:asciiTheme="minorHAnsi" w:hAnsiTheme="minorHAnsi" w:cstheme="minorHAnsi"/>
                <w:color w:val="000000" w:themeColor="text1"/>
              </w:rPr>
              <w:t>one (1) day treatment. 1</w:t>
            </w:r>
            <w:r w:rsidR="00AF0B63">
              <w:rPr>
                <w:rFonts w:asciiTheme="minorHAnsi" w:hAnsiTheme="minorHAnsi" w:cstheme="minorHAnsi"/>
                <w:color w:val="000000" w:themeColor="text1"/>
              </w:rPr>
              <w:t xml:space="preserve"> </w:t>
            </w:r>
            <w:r w:rsidRPr="00252563">
              <w:rPr>
                <w:rFonts w:asciiTheme="minorHAnsi" w:hAnsiTheme="minorHAnsi" w:cstheme="minorHAnsi"/>
                <w:color w:val="000000" w:themeColor="text1"/>
              </w:rPr>
              <w:t>lb</w:t>
            </w:r>
            <w:r w:rsidR="00AF0B63">
              <w:rPr>
                <w:rFonts w:asciiTheme="minorHAnsi" w:hAnsiTheme="minorHAnsi" w:cstheme="minorHAnsi"/>
                <w:color w:val="000000" w:themeColor="text1"/>
              </w:rPr>
              <w:t>.</w:t>
            </w:r>
            <w:r w:rsidRPr="008B2DD3">
              <w:rPr>
                <w:rFonts w:asciiTheme="minorHAnsi" w:hAnsiTheme="minorHAnsi" w:cstheme="minorHAnsi"/>
                <w:color w:val="000000" w:themeColor="text1"/>
              </w:rPr>
              <w:t xml:space="preserve"> of pellets per 1,000</w:t>
            </w:r>
            <w:r w:rsidR="00AF0B63">
              <w:rPr>
                <w:rFonts w:asciiTheme="minorHAnsi" w:hAnsiTheme="minorHAnsi" w:cstheme="minorHAnsi"/>
                <w:color w:val="000000" w:themeColor="text1"/>
              </w:rPr>
              <w:t xml:space="preserve"> </w:t>
            </w:r>
            <w:r w:rsidRPr="008B2DD3">
              <w:rPr>
                <w:rFonts w:asciiTheme="minorHAnsi" w:hAnsiTheme="minorHAnsi" w:cstheme="minorHAnsi"/>
                <w:color w:val="000000" w:themeColor="text1"/>
              </w:rPr>
              <w:t>lb</w:t>
            </w:r>
            <w:r w:rsidR="00AF0B63">
              <w:rPr>
                <w:rFonts w:asciiTheme="minorHAnsi" w:hAnsiTheme="minorHAnsi" w:cstheme="minorHAnsi"/>
                <w:color w:val="000000" w:themeColor="text1"/>
              </w:rPr>
              <w:t>.</w:t>
            </w:r>
            <w:r w:rsidRPr="008B2DD3">
              <w:rPr>
                <w:rFonts w:asciiTheme="minorHAnsi" w:hAnsiTheme="minorHAnsi" w:cstheme="minorHAnsi"/>
                <w:color w:val="000000" w:themeColor="text1"/>
              </w:rPr>
              <w:t xml:space="preserve"> cattle</w:t>
            </w:r>
          </w:p>
          <w:p w14:paraId="4A14625C" w14:textId="4A7C5764" w:rsidR="00AC01CC" w:rsidRPr="008B2DD3" w:rsidRDefault="00384E76" w:rsidP="00E955B8">
            <w:pPr>
              <w:pStyle w:val="ListParagraph"/>
              <w:numPr>
                <w:ilvl w:val="0"/>
                <w:numId w:val="9"/>
              </w:numPr>
              <w:rPr>
                <w:rFonts w:cstheme="minorHAnsi"/>
                <w:color w:val="000000" w:themeColor="text1"/>
                <w:sz w:val="24"/>
                <w:szCs w:val="24"/>
              </w:rPr>
            </w:pPr>
            <w:r w:rsidRPr="008B2DD3">
              <w:rPr>
                <w:rFonts w:cstheme="minorHAnsi"/>
                <w:color w:val="000000" w:themeColor="text1"/>
                <w:sz w:val="24"/>
                <w:szCs w:val="24"/>
              </w:rPr>
              <w:t>Under conditions of continued exposure to parasites, retreatment may be needed after 4-6 weeks</w:t>
            </w:r>
            <w:r w:rsidR="00A21E07" w:rsidRPr="008B2DD3">
              <w:rPr>
                <w:rFonts w:cstheme="minorHAnsi"/>
                <w:color w:val="000000" w:themeColor="text1"/>
                <w:sz w:val="24"/>
                <w:szCs w:val="24"/>
              </w:rPr>
              <w:t xml:space="preserve"> for beef and dairy cattle</w:t>
            </w:r>
          </w:p>
          <w:p w14:paraId="3C12DB0B" w14:textId="13E7220C" w:rsidR="00E955B8" w:rsidRPr="008B2DD3" w:rsidRDefault="00E955B8" w:rsidP="00E955B8">
            <w:pPr>
              <w:pStyle w:val="ListParagraph"/>
              <w:numPr>
                <w:ilvl w:val="0"/>
                <w:numId w:val="9"/>
              </w:numPr>
              <w:shd w:val="clear" w:color="auto" w:fill="FFFFFF"/>
              <w:contextualSpacing w:val="0"/>
              <w:rPr>
                <w:rFonts w:cstheme="minorHAnsi"/>
                <w:sz w:val="24"/>
                <w:szCs w:val="24"/>
              </w:rPr>
            </w:pPr>
            <w:r w:rsidRPr="008B2DD3">
              <w:rPr>
                <w:rFonts w:cstheme="minorHAnsi"/>
                <w:sz w:val="24"/>
                <w:szCs w:val="24"/>
              </w:rPr>
              <w:t>Is your dewormer working? Take the Fecal Egg Count Reduction Test (FECRT) to determine if there is potential parasite resistance with your current dewormer. Talk to your veterinarian about the efficacy of your dewormer</w:t>
            </w:r>
          </w:p>
          <w:p w14:paraId="76548E44" w14:textId="44718815" w:rsidR="00FD0ED5" w:rsidRPr="008B2DD3" w:rsidRDefault="00FD0ED5" w:rsidP="00AC01CC">
            <w:pPr>
              <w:rPr>
                <w:rFonts w:cstheme="minorHAnsi"/>
                <w:i/>
                <w:color w:val="000000" w:themeColor="text1"/>
                <w:sz w:val="24"/>
                <w:szCs w:val="24"/>
              </w:rPr>
            </w:pPr>
          </w:p>
          <w:p w14:paraId="0C4946FF" w14:textId="77777777" w:rsidR="0092333A" w:rsidRPr="0092333A" w:rsidRDefault="0092333A" w:rsidP="0092333A">
            <w:pPr>
              <w:rPr>
                <w:rFonts w:cstheme="minorHAnsi"/>
                <w:iCs/>
                <w:color w:val="000000" w:themeColor="text1"/>
                <w:sz w:val="24"/>
                <w:szCs w:val="24"/>
              </w:rPr>
            </w:pPr>
            <w:r w:rsidRPr="0092333A">
              <w:rPr>
                <w:rFonts w:cstheme="minorHAnsi"/>
                <w:iCs/>
                <w:color w:val="000000" w:themeColor="text1"/>
                <w:sz w:val="24"/>
                <w:szCs w:val="24"/>
              </w:rPr>
              <w:t xml:space="preserve">Consult your veterinarian for assistance in the diagnosis, </w:t>
            </w:r>
            <w:proofErr w:type="gramStart"/>
            <w:r w:rsidRPr="0092333A">
              <w:rPr>
                <w:rFonts w:cstheme="minorHAnsi"/>
                <w:iCs/>
                <w:color w:val="000000" w:themeColor="text1"/>
                <w:sz w:val="24"/>
                <w:szCs w:val="24"/>
              </w:rPr>
              <w:t>treatment</w:t>
            </w:r>
            <w:proofErr w:type="gramEnd"/>
            <w:r w:rsidRPr="0092333A">
              <w:rPr>
                <w:rFonts w:cstheme="minorHAnsi"/>
                <w:iCs/>
                <w:color w:val="000000" w:themeColor="text1"/>
                <w:sz w:val="24"/>
                <w:szCs w:val="24"/>
              </w:rPr>
              <w:t xml:space="preserve"> and control of parasitism. </w:t>
            </w:r>
          </w:p>
          <w:p w14:paraId="72354A53" w14:textId="77777777" w:rsidR="0092333A" w:rsidRDefault="0092333A" w:rsidP="0092333A">
            <w:pPr>
              <w:contextualSpacing/>
              <w:rPr>
                <w:rFonts w:eastAsia="Times New Roman" w:cstheme="minorHAnsi"/>
                <w:color w:val="000000" w:themeColor="text1"/>
                <w:sz w:val="24"/>
                <w:szCs w:val="24"/>
                <w:lang w:val="en"/>
              </w:rPr>
            </w:pPr>
          </w:p>
          <w:p w14:paraId="01713A02" w14:textId="77777777" w:rsidR="0092333A" w:rsidRPr="0092333A" w:rsidRDefault="0092333A" w:rsidP="0092333A">
            <w:pPr>
              <w:contextualSpacing/>
              <w:rPr>
                <w:rFonts w:eastAsia="Times New Roman" w:cstheme="minorHAnsi"/>
                <w:b/>
                <w:bCs/>
                <w:color w:val="000000" w:themeColor="text1"/>
                <w:sz w:val="24"/>
                <w:szCs w:val="24"/>
                <w:lang w:val="en"/>
              </w:rPr>
            </w:pPr>
            <w:r w:rsidRPr="0092333A">
              <w:rPr>
                <w:rFonts w:eastAsia="Times New Roman" w:cstheme="minorHAnsi"/>
                <w:b/>
                <w:bCs/>
                <w:color w:val="000000" w:themeColor="text1"/>
                <w:sz w:val="24"/>
                <w:szCs w:val="24"/>
                <w:lang w:val="en"/>
              </w:rPr>
              <w:t>IMPORTANT SAFETY INFORMATION:</w:t>
            </w:r>
          </w:p>
          <w:p w14:paraId="6FCB08E9" w14:textId="71B03FDA" w:rsidR="0092333A" w:rsidRDefault="0092333A" w:rsidP="0092333A">
            <w:pPr>
              <w:rPr>
                <w:rFonts w:ascii="Invention" w:hAnsi="Invention"/>
                <w:color w:val="37424A"/>
                <w:shd w:val="clear" w:color="auto" w:fill="FFFFFF"/>
              </w:rPr>
            </w:pPr>
            <w:r>
              <w:rPr>
                <w:rFonts w:ascii="Invention" w:hAnsi="Invention"/>
                <w:color w:val="37424A"/>
                <w:shd w:val="clear" w:color="auto" w:fill="FFFFFF"/>
              </w:rPr>
              <w:t>Do not use in beef calves less than 2 months old, dairy calves and veal calves. A withdrawal period has not been established for this product in pre-ruminating calves.</w:t>
            </w:r>
            <w:r w:rsidRPr="008B2DD3">
              <w:rPr>
                <w:rFonts w:cstheme="minorHAnsi"/>
                <w:b/>
                <w:color w:val="000000" w:themeColor="text1"/>
                <w:sz w:val="24"/>
                <w:szCs w:val="24"/>
              </w:rPr>
              <w:t xml:space="preserve"> </w:t>
            </w:r>
            <w:r>
              <w:rPr>
                <w:rFonts w:ascii="Invention" w:hAnsi="Invention"/>
                <w:color w:val="37424A"/>
                <w:shd w:val="clear" w:color="auto" w:fill="FFFFFF"/>
              </w:rPr>
              <w:t xml:space="preserve"> </w:t>
            </w:r>
            <w:r>
              <w:rPr>
                <w:rFonts w:ascii="Invention" w:hAnsi="Invention"/>
                <w:color w:val="37424A"/>
                <w:shd w:val="clear" w:color="auto" w:fill="FFFFFF"/>
              </w:rPr>
              <w:t xml:space="preserve"> </w:t>
            </w:r>
            <w:r>
              <w:rPr>
                <w:rFonts w:ascii="Invention" w:hAnsi="Invention"/>
                <w:color w:val="37424A"/>
                <w:shd w:val="clear" w:color="auto" w:fill="FFFFFF"/>
              </w:rPr>
              <w:t>Cattle must not be slaughtered for 13 days. For dairy cattle, the milk discard time is 60 hours.</w:t>
            </w:r>
          </w:p>
          <w:p w14:paraId="669D6808" w14:textId="3FACDE1D" w:rsidR="00EB1FEA" w:rsidRPr="008B2DD3" w:rsidRDefault="00EB1FEA" w:rsidP="00AC01CC">
            <w:pPr>
              <w:rPr>
                <w:rFonts w:cstheme="minorHAnsi"/>
                <w:i/>
                <w:color w:val="000000" w:themeColor="text1"/>
                <w:sz w:val="24"/>
                <w:szCs w:val="24"/>
              </w:rPr>
            </w:pPr>
          </w:p>
          <w:p w14:paraId="0B0E4A74" w14:textId="77777777" w:rsidR="00AC01CC" w:rsidRPr="008B2DD3" w:rsidRDefault="00AC01CC" w:rsidP="00AC01CC">
            <w:pPr>
              <w:rPr>
                <w:rFonts w:cstheme="minorHAnsi"/>
                <w:i/>
                <w:color w:val="000000" w:themeColor="text1"/>
                <w:sz w:val="24"/>
                <w:szCs w:val="24"/>
              </w:rPr>
            </w:pPr>
            <w:r w:rsidRPr="008B2DD3">
              <w:rPr>
                <w:rFonts w:cstheme="minorHAnsi"/>
                <w:i/>
                <w:color w:val="000000" w:themeColor="text1"/>
                <w:sz w:val="24"/>
                <w:szCs w:val="24"/>
              </w:rPr>
              <w:t>Key words</w:t>
            </w:r>
          </w:p>
          <w:p w14:paraId="7B822BB4" w14:textId="38B2CEE6" w:rsidR="00BF3AEE" w:rsidRPr="008B2DD3" w:rsidRDefault="00BF3AEE" w:rsidP="00BF3AEE">
            <w:pPr>
              <w:rPr>
                <w:rFonts w:cstheme="minorHAnsi"/>
                <w:color w:val="000000" w:themeColor="text1"/>
                <w:sz w:val="24"/>
                <w:szCs w:val="24"/>
              </w:rPr>
            </w:pPr>
            <w:r w:rsidRPr="008B2DD3">
              <w:rPr>
                <w:rFonts w:cstheme="minorHAnsi"/>
                <w:color w:val="000000" w:themeColor="text1"/>
                <w:sz w:val="24"/>
                <w:szCs w:val="24"/>
              </w:rPr>
              <w:t xml:space="preserve">Beef dewormer, dairy dewormer, </w:t>
            </w:r>
            <w:r w:rsidR="00E2314A">
              <w:rPr>
                <w:rFonts w:cstheme="minorHAnsi"/>
                <w:color w:val="000000" w:themeColor="text1"/>
                <w:sz w:val="24"/>
                <w:szCs w:val="24"/>
              </w:rPr>
              <w:t>SAFE-GUARD</w:t>
            </w:r>
            <w:r w:rsidR="003949D3" w:rsidRPr="008B2DD3">
              <w:rPr>
                <w:rFonts w:cstheme="minorHAnsi"/>
                <w:color w:val="000000" w:themeColor="text1"/>
                <w:sz w:val="24"/>
                <w:szCs w:val="24"/>
              </w:rPr>
              <w:t>, safeguard,</w:t>
            </w:r>
            <w:r w:rsidR="00E2314A">
              <w:rPr>
                <w:rFonts w:cstheme="minorHAnsi"/>
                <w:color w:val="000000" w:themeColor="text1"/>
                <w:sz w:val="24"/>
                <w:szCs w:val="24"/>
              </w:rPr>
              <w:t xml:space="preserve"> SAFE-GUARD</w:t>
            </w:r>
            <w:r w:rsidR="00E2314A" w:rsidRPr="008B2DD3">
              <w:rPr>
                <w:rFonts w:cstheme="minorHAnsi"/>
                <w:color w:val="000000" w:themeColor="text1"/>
                <w:sz w:val="24"/>
                <w:szCs w:val="24"/>
              </w:rPr>
              <w:t xml:space="preserve"> </w:t>
            </w:r>
            <w:r w:rsidR="003949D3" w:rsidRPr="008B2DD3">
              <w:rPr>
                <w:rFonts w:cstheme="minorHAnsi"/>
                <w:color w:val="000000" w:themeColor="text1"/>
                <w:sz w:val="24"/>
                <w:szCs w:val="24"/>
              </w:rPr>
              <w:t>(fenbendazole)</w:t>
            </w:r>
            <w:r w:rsidR="00CC4414" w:rsidRPr="008B2DD3">
              <w:rPr>
                <w:rFonts w:cstheme="minorHAnsi"/>
                <w:color w:val="000000" w:themeColor="text1"/>
                <w:sz w:val="24"/>
                <w:szCs w:val="24"/>
              </w:rPr>
              <w:t xml:space="preserve">, </w:t>
            </w:r>
            <w:proofErr w:type="gramStart"/>
            <w:r w:rsidR="00CC4414" w:rsidRPr="008B2DD3">
              <w:rPr>
                <w:rFonts w:cstheme="minorHAnsi"/>
                <w:color w:val="000000" w:themeColor="text1"/>
                <w:sz w:val="24"/>
                <w:szCs w:val="24"/>
              </w:rPr>
              <w:t>Safe Guard</w:t>
            </w:r>
            <w:proofErr w:type="gramEnd"/>
            <w:r w:rsidR="00E50717" w:rsidRPr="008B2DD3">
              <w:rPr>
                <w:rFonts w:cstheme="minorHAnsi"/>
                <w:color w:val="000000" w:themeColor="text1"/>
                <w:sz w:val="24"/>
                <w:szCs w:val="24"/>
              </w:rPr>
              <w:t>, fenbendazole</w:t>
            </w:r>
            <w:r w:rsidR="00E2314A">
              <w:rPr>
                <w:rFonts w:cstheme="minorHAnsi"/>
                <w:color w:val="000000" w:themeColor="text1"/>
                <w:sz w:val="24"/>
                <w:szCs w:val="24"/>
              </w:rPr>
              <w:t>, SAFEGUARD</w:t>
            </w:r>
          </w:p>
          <w:p w14:paraId="0384EDC4" w14:textId="7E4129F5" w:rsidR="00C071BD" w:rsidRPr="008B2DD3" w:rsidRDefault="00C071BD" w:rsidP="001116BB">
            <w:pPr>
              <w:pStyle w:val="ListParagraph"/>
              <w:ind w:left="0"/>
              <w:rPr>
                <w:rFonts w:cstheme="minorHAnsi"/>
                <w:b/>
                <w:color w:val="000000" w:themeColor="text1"/>
                <w:sz w:val="24"/>
                <w:szCs w:val="24"/>
              </w:rPr>
            </w:pPr>
          </w:p>
        </w:tc>
      </w:tr>
      <w:tr w:rsidR="00663DA4" w:rsidRPr="008B2DD3" w14:paraId="42AD81AB" w14:textId="77777777" w:rsidTr="007C48CA">
        <w:tc>
          <w:tcPr>
            <w:tcW w:w="9975" w:type="dxa"/>
            <w:shd w:val="clear" w:color="auto" w:fill="FFFFFF" w:themeFill="background1"/>
          </w:tcPr>
          <w:p w14:paraId="096D56F4" w14:textId="77777777" w:rsidR="00663DA4" w:rsidRPr="008B2DD3" w:rsidRDefault="00663DA4" w:rsidP="00663DA4">
            <w:pPr>
              <w:rPr>
                <w:rFonts w:cstheme="minorHAnsi"/>
                <w:b/>
                <w:color w:val="000000" w:themeColor="text1"/>
                <w:sz w:val="24"/>
                <w:szCs w:val="24"/>
              </w:rPr>
            </w:pPr>
          </w:p>
        </w:tc>
      </w:tr>
      <w:tr w:rsidR="003E00C2" w:rsidRPr="008B2DD3" w14:paraId="1FA653AB" w14:textId="77777777" w:rsidTr="007C48CA">
        <w:tc>
          <w:tcPr>
            <w:tcW w:w="9975" w:type="dxa"/>
            <w:shd w:val="clear" w:color="auto" w:fill="FFFFFF" w:themeFill="background1"/>
          </w:tcPr>
          <w:p w14:paraId="2802612B" w14:textId="15736DD5" w:rsidR="003E00C2" w:rsidRPr="008B2DD3" w:rsidRDefault="003E00C2" w:rsidP="003E00C2">
            <w:pPr>
              <w:pStyle w:val="NoSpacing"/>
              <w:rPr>
                <w:rFonts w:cstheme="minorHAnsi"/>
                <w:b/>
                <w:color w:val="000000" w:themeColor="text1"/>
                <w:sz w:val="24"/>
                <w:szCs w:val="24"/>
              </w:rPr>
            </w:pPr>
            <w:r w:rsidRPr="008B2DD3">
              <w:rPr>
                <w:rFonts w:cstheme="minorHAnsi"/>
                <w:b/>
                <w:color w:val="000000" w:themeColor="text1"/>
                <w:sz w:val="24"/>
                <w:szCs w:val="24"/>
              </w:rPr>
              <w:t xml:space="preserve">PANACUR® </w:t>
            </w:r>
            <w:r w:rsidR="004657DD" w:rsidRPr="008B2DD3">
              <w:rPr>
                <w:rFonts w:cstheme="minorHAnsi"/>
                <w:b/>
                <w:color w:val="000000" w:themeColor="text1"/>
                <w:sz w:val="24"/>
                <w:szCs w:val="24"/>
              </w:rPr>
              <w:t xml:space="preserve">(fenbendazole) </w:t>
            </w:r>
            <w:r w:rsidRPr="008B2DD3">
              <w:rPr>
                <w:rFonts w:cstheme="minorHAnsi"/>
                <w:b/>
                <w:color w:val="000000" w:themeColor="text1"/>
                <w:sz w:val="24"/>
                <w:szCs w:val="24"/>
              </w:rPr>
              <w:t xml:space="preserve">Suspension Drench </w:t>
            </w:r>
          </w:p>
          <w:p w14:paraId="7E567187" w14:textId="77777777" w:rsidR="003E00C2" w:rsidRPr="008B2DD3" w:rsidRDefault="003E00C2" w:rsidP="003E00C2">
            <w:pPr>
              <w:pStyle w:val="NoSpacing"/>
              <w:rPr>
                <w:rFonts w:cstheme="minorHAnsi"/>
                <w:b/>
                <w:color w:val="000000" w:themeColor="text1"/>
                <w:sz w:val="24"/>
                <w:szCs w:val="24"/>
              </w:rPr>
            </w:pPr>
          </w:p>
          <w:p w14:paraId="554E501D" w14:textId="77777777" w:rsidR="003E00C2" w:rsidRPr="008B2DD3" w:rsidRDefault="003E00C2" w:rsidP="003E00C2">
            <w:pPr>
              <w:pStyle w:val="NoSpacing"/>
              <w:rPr>
                <w:rFonts w:cstheme="minorHAnsi"/>
                <w:i/>
                <w:color w:val="000000" w:themeColor="text1"/>
                <w:sz w:val="24"/>
                <w:szCs w:val="24"/>
              </w:rPr>
            </w:pPr>
            <w:r w:rsidRPr="008B2DD3">
              <w:rPr>
                <w:rFonts w:cstheme="minorHAnsi"/>
                <w:i/>
                <w:color w:val="000000" w:themeColor="text1"/>
                <w:sz w:val="24"/>
                <w:szCs w:val="24"/>
              </w:rPr>
              <w:t>Product description</w:t>
            </w:r>
          </w:p>
          <w:p w14:paraId="2667ABB6" w14:textId="7D0257C5" w:rsidR="00BF7847" w:rsidRPr="008B2DD3" w:rsidRDefault="004657DD" w:rsidP="00BF7847">
            <w:pPr>
              <w:rPr>
                <w:rFonts w:cstheme="minorHAnsi"/>
                <w:color w:val="000000" w:themeColor="text1"/>
                <w:sz w:val="24"/>
                <w:szCs w:val="24"/>
              </w:rPr>
            </w:pPr>
            <w:r w:rsidRPr="008B2DD3">
              <w:rPr>
                <w:rFonts w:cstheme="minorHAnsi"/>
                <w:color w:val="000000" w:themeColor="text1"/>
                <w:sz w:val="24"/>
                <w:szCs w:val="24"/>
              </w:rPr>
              <w:t>PANACUR</w:t>
            </w:r>
            <w:r w:rsidR="00663DA4" w:rsidRPr="008B2DD3">
              <w:rPr>
                <w:rFonts w:cstheme="minorHAnsi"/>
                <w:bCs/>
                <w:color w:val="000000" w:themeColor="text1"/>
                <w:sz w:val="24"/>
                <w:szCs w:val="24"/>
              </w:rPr>
              <w:t>®</w:t>
            </w:r>
            <w:r w:rsidR="00663DA4" w:rsidRPr="008B2DD3">
              <w:rPr>
                <w:rFonts w:cstheme="minorHAnsi"/>
                <w:color w:val="000000" w:themeColor="text1"/>
                <w:sz w:val="24"/>
                <w:szCs w:val="24"/>
              </w:rPr>
              <w:t xml:space="preserve"> </w:t>
            </w:r>
            <w:r w:rsidR="003E00C2" w:rsidRPr="008B2DD3">
              <w:rPr>
                <w:rFonts w:cstheme="minorHAnsi"/>
                <w:color w:val="000000" w:themeColor="text1"/>
                <w:sz w:val="24"/>
                <w:szCs w:val="24"/>
              </w:rPr>
              <w:t xml:space="preserve">(fenbendazole) is a suspension drench used </w:t>
            </w:r>
            <w:r w:rsidR="00BF7847" w:rsidRPr="008B2DD3">
              <w:rPr>
                <w:rFonts w:cstheme="minorHAnsi"/>
                <w:color w:val="000000" w:themeColor="text1"/>
                <w:sz w:val="24"/>
                <w:szCs w:val="24"/>
              </w:rPr>
              <w:t xml:space="preserve">in beef and dairy cattle as an aid in the removal and control </w:t>
            </w:r>
            <w:proofErr w:type="gramStart"/>
            <w:r w:rsidR="00BF7847" w:rsidRPr="008B2DD3">
              <w:rPr>
                <w:rFonts w:cstheme="minorHAnsi"/>
                <w:color w:val="000000" w:themeColor="text1"/>
                <w:sz w:val="24"/>
                <w:szCs w:val="24"/>
              </w:rPr>
              <w:t>of:</w:t>
            </w:r>
            <w:proofErr w:type="gramEnd"/>
            <w:r w:rsidR="00BF7847" w:rsidRPr="008B2DD3">
              <w:rPr>
                <w:rFonts w:cstheme="minorHAnsi"/>
                <w:color w:val="000000" w:themeColor="text1"/>
                <w:sz w:val="24"/>
                <w:szCs w:val="24"/>
              </w:rPr>
              <w:t xml:space="preserve"> lungworm; stomach worm (adults): brown stomach worm; stomach worms (adults and fourth stage larvae):  barberpole worm and small stomach worm; intestinal worms (adults and fourth stage larvae): hookworm, thread-necked intestinal worm, small intestinal worm, bankrupt worm, and nodular worm.  </w:t>
            </w:r>
            <w:r w:rsidRPr="008B2DD3">
              <w:rPr>
                <w:rFonts w:cstheme="minorHAnsi"/>
                <w:color w:val="000000" w:themeColor="text1"/>
                <w:sz w:val="24"/>
                <w:szCs w:val="24"/>
              </w:rPr>
              <w:t>Can a</w:t>
            </w:r>
            <w:r w:rsidR="00BF7847" w:rsidRPr="008B2DD3">
              <w:rPr>
                <w:rFonts w:cstheme="minorHAnsi"/>
                <w:color w:val="000000" w:themeColor="text1"/>
                <w:sz w:val="24"/>
                <w:szCs w:val="24"/>
              </w:rPr>
              <w:t>lso be used in goats for the removal and control of stomach worms (adults).</w:t>
            </w:r>
          </w:p>
          <w:p w14:paraId="781C7498" w14:textId="768D50F5" w:rsidR="00BF7847" w:rsidRPr="008B2DD3" w:rsidRDefault="00BF7847" w:rsidP="00BF7847">
            <w:pPr>
              <w:rPr>
                <w:rFonts w:cstheme="minorHAnsi"/>
                <w:color w:val="000000" w:themeColor="text1"/>
                <w:sz w:val="24"/>
                <w:szCs w:val="24"/>
              </w:rPr>
            </w:pPr>
          </w:p>
          <w:p w14:paraId="0D145D68" w14:textId="77777777" w:rsidR="00252563" w:rsidRPr="008B2DD3" w:rsidRDefault="00252563" w:rsidP="00252563">
            <w:pPr>
              <w:rPr>
                <w:rFonts w:cstheme="minorHAnsi"/>
                <w:i/>
                <w:color w:val="000000" w:themeColor="text1"/>
                <w:sz w:val="24"/>
                <w:szCs w:val="24"/>
              </w:rPr>
            </w:pPr>
            <w:r w:rsidRPr="008B2DD3">
              <w:rPr>
                <w:rFonts w:cstheme="minorHAnsi"/>
                <w:i/>
                <w:color w:val="000000" w:themeColor="text1"/>
                <w:sz w:val="24"/>
                <w:szCs w:val="24"/>
              </w:rPr>
              <w:t>Product bullets</w:t>
            </w:r>
          </w:p>
          <w:p w14:paraId="467961DF" w14:textId="512F6E68" w:rsidR="00BF7847" w:rsidRPr="008B2DD3" w:rsidRDefault="00BF7847" w:rsidP="00E955B8">
            <w:pPr>
              <w:pStyle w:val="ListParagraph"/>
              <w:numPr>
                <w:ilvl w:val="0"/>
                <w:numId w:val="4"/>
              </w:numPr>
              <w:rPr>
                <w:rFonts w:cstheme="minorHAnsi"/>
                <w:color w:val="000000" w:themeColor="text1"/>
                <w:sz w:val="24"/>
                <w:szCs w:val="24"/>
              </w:rPr>
            </w:pPr>
            <w:r w:rsidRPr="008B2DD3">
              <w:rPr>
                <w:rFonts w:cstheme="minorHAnsi"/>
                <w:color w:val="000000" w:themeColor="text1"/>
                <w:sz w:val="24"/>
                <w:szCs w:val="24"/>
              </w:rPr>
              <w:t xml:space="preserve">Administer orally </w:t>
            </w:r>
          </w:p>
          <w:p w14:paraId="39AC7A0F" w14:textId="77777777" w:rsidR="00BF7847" w:rsidRPr="008B2DD3" w:rsidRDefault="00BF7847" w:rsidP="00E955B8">
            <w:pPr>
              <w:pStyle w:val="ListParagraph"/>
              <w:numPr>
                <w:ilvl w:val="0"/>
                <w:numId w:val="4"/>
              </w:numPr>
              <w:rPr>
                <w:rFonts w:cstheme="minorHAnsi"/>
                <w:color w:val="000000" w:themeColor="text1"/>
                <w:sz w:val="24"/>
                <w:szCs w:val="24"/>
              </w:rPr>
            </w:pPr>
            <w:r w:rsidRPr="008B2DD3">
              <w:rPr>
                <w:rFonts w:cstheme="minorHAnsi"/>
                <w:color w:val="000000" w:themeColor="text1"/>
                <w:sz w:val="24"/>
                <w:szCs w:val="24"/>
                <w:shd w:val="clear" w:color="auto" w:fill="FFFFFF"/>
              </w:rPr>
              <w:t>Administer 2.3 mL for each 100 lbs body weight</w:t>
            </w:r>
          </w:p>
          <w:p w14:paraId="01F93C01" w14:textId="5D51C853" w:rsidR="003274D1" w:rsidRPr="008B2DD3" w:rsidRDefault="003274D1" w:rsidP="003274D1">
            <w:pPr>
              <w:pStyle w:val="ListParagraph"/>
              <w:numPr>
                <w:ilvl w:val="0"/>
                <w:numId w:val="4"/>
              </w:numPr>
              <w:shd w:val="clear" w:color="auto" w:fill="FFFFFF"/>
              <w:spacing w:before="20"/>
              <w:textAlignment w:val="baseline"/>
              <w:rPr>
                <w:rFonts w:eastAsia="Times New Roman" w:cstheme="minorHAnsi"/>
                <w:color w:val="000000"/>
                <w:sz w:val="24"/>
                <w:szCs w:val="24"/>
              </w:rPr>
            </w:pPr>
            <w:r w:rsidRPr="008B2DD3">
              <w:rPr>
                <w:rFonts w:eastAsia="Times New Roman" w:cstheme="minorHAnsi"/>
                <w:bCs/>
                <w:color w:val="000000"/>
                <w:sz w:val="24"/>
                <w:szCs w:val="24"/>
              </w:rPr>
              <w:lastRenderedPageBreak/>
              <w:t>Beef Cattle Only – administer 4.6 mL for each 100 lbs body weight for the removal and control of stomach worm (4th stage inhibited larvae):</w:t>
            </w:r>
            <w:r w:rsidRPr="008B2DD3">
              <w:rPr>
                <w:rFonts w:eastAsia="Times New Roman" w:cstheme="minorHAnsi"/>
                <w:color w:val="000000"/>
                <w:sz w:val="24"/>
                <w:szCs w:val="24"/>
              </w:rPr>
              <w:t> </w:t>
            </w:r>
            <w:r w:rsidRPr="008B2DD3">
              <w:rPr>
                <w:rFonts w:eastAsia="Times New Roman" w:cstheme="minorHAnsi"/>
                <w:i/>
                <w:iCs/>
                <w:color w:val="000000"/>
                <w:sz w:val="24"/>
                <w:szCs w:val="24"/>
              </w:rPr>
              <w:t>Ostertagia ostertagi</w:t>
            </w:r>
            <w:r w:rsidRPr="008B2DD3">
              <w:rPr>
                <w:rFonts w:eastAsia="Times New Roman" w:cstheme="minorHAnsi"/>
                <w:color w:val="000000"/>
                <w:sz w:val="24"/>
                <w:szCs w:val="24"/>
              </w:rPr>
              <w:t> (Type II Ostertagiasis).</w:t>
            </w:r>
          </w:p>
          <w:p w14:paraId="28D36752" w14:textId="23AB7FC6" w:rsidR="00BF7847" w:rsidRPr="008B2DD3" w:rsidRDefault="00BF7847" w:rsidP="00E955B8">
            <w:pPr>
              <w:pStyle w:val="ListParagraph"/>
              <w:numPr>
                <w:ilvl w:val="0"/>
                <w:numId w:val="4"/>
              </w:numPr>
              <w:rPr>
                <w:rFonts w:cstheme="minorHAnsi"/>
                <w:color w:val="000000" w:themeColor="text1"/>
                <w:sz w:val="24"/>
                <w:szCs w:val="24"/>
              </w:rPr>
            </w:pPr>
            <w:r w:rsidRPr="008B2DD3">
              <w:rPr>
                <w:rFonts w:cstheme="minorHAnsi"/>
                <w:color w:val="000000" w:themeColor="text1"/>
                <w:sz w:val="24"/>
                <w:szCs w:val="24"/>
              </w:rPr>
              <w:t>Retreatment may be needed after 4 to 6 weeks if there’s continued exposure to parasites</w:t>
            </w:r>
          </w:p>
          <w:p w14:paraId="13A24414" w14:textId="77777777" w:rsidR="00E955B8" w:rsidRPr="008B2DD3" w:rsidRDefault="00E955B8" w:rsidP="00E955B8">
            <w:pPr>
              <w:pStyle w:val="ListParagraph"/>
              <w:numPr>
                <w:ilvl w:val="0"/>
                <w:numId w:val="4"/>
              </w:numPr>
              <w:shd w:val="clear" w:color="auto" w:fill="FFFFFF"/>
              <w:contextualSpacing w:val="0"/>
              <w:rPr>
                <w:rFonts w:cstheme="minorHAnsi"/>
                <w:sz w:val="24"/>
                <w:szCs w:val="24"/>
              </w:rPr>
            </w:pPr>
            <w:r w:rsidRPr="008B2DD3">
              <w:rPr>
                <w:rFonts w:cstheme="minorHAnsi"/>
                <w:sz w:val="24"/>
                <w:szCs w:val="24"/>
              </w:rPr>
              <w:t>Is your dewormer working? Take the Fecal Egg Count Reduction Test (FECRT) to determine if there is potential parasite resistance with your current dewormer. Talk to your veterinarian about the efficacy of your dewormer.</w:t>
            </w:r>
          </w:p>
          <w:p w14:paraId="31322F21" w14:textId="77777777" w:rsidR="0064667D" w:rsidRPr="008B2DD3" w:rsidRDefault="0064667D" w:rsidP="0064667D">
            <w:pPr>
              <w:pStyle w:val="ListParagraph"/>
              <w:ind w:left="0"/>
              <w:rPr>
                <w:rFonts w:cstheme="minorHAnsi"/>
                <w:i/>
                <w:color w:val="000000" w:themeColor="text1"/>
                <w:sz w:val="24"/>
                <w:szCs w:val="24"/>
              </w:rPr>
            </w:pPr>
          </w:p>
          <w:p w14:paraId="268F5EF7" w14:textId="77777777" w:rsidR="003274D1" w:rsidRPr="008B2DD3" w:rsidRDefault="003274D1" w:rsidP="003274D1">
            <w:pPr>
              <w:pStyle w:val="ListParagraph"/>
              <w:rPr>
                <w:rFonts w:cstheme="minorHAnsi"/>
                <w:color w:val="000000" w:themeColor="text1"/>
                <w:sz w:val="24"/>
                <w:szCs w:val="24"/>
              </w:rPr>
            </w:pPr>
          </w:p>
          <w:p w14:paraId="6E4B9B2B" w14:textId="77777777" w:rsidR="0092333A" w:rsidRPr="0092333A" w:rsidRDefault="0092333A" w:rsidP="0092333A">
            <w:pPr>
              <w:rPr>
                <w:rFonts w:cstheme="minorHAnsi"/>
                <w:iCs/>
                <w:color w:val="000000" w:themeColor="text1"/>
                <w:sz w:val="24"/>
                <w:szCs w:val="24"/>
              </w:rPr>
            </w:pPr>
            <w:r w:rsidRPr="0092333A">
              <w:rPr>
                <w:rFonts w:cstheme="minorHAnsi"/>
                <w:iCs/>
                <w:color w:val="000000" w:themeColor="text1"/>
                <w:sz w:val="24"/>
                <w:szCs w:val="24"/>
              </w:rPr>
              <w:t xml:space="preserve">Consult your veterinarian for assistance in the diagnosis, </w:t>
            </w:r>
            <w:proofErr w:type="gramStart"/>
            <w:r w:rsidRPr="0092333A">
              <w:rPr>
                <w:rFonts w:cstheme="minorHAnsi"/>
                <w:iCs/>
                <w:color w:val="000000" w:themeColor="text1"/>
                <w:sz w:val="24"/>
                <w:szCs w:val="24"/>
              </w:rPr>
              <w:t>treatment</w:t>
            </w:r>
            <w:proofErr w:type="gramEnd"/>
            <w:r w:rsidRPr="0092333A">
              <w:rPr>
                <w:rFonts w:cstheme="minorHAnsi"/>
                <w:iCs/>
                <w:color w:val="000000" w:themeColor="text1"/>
                <w:sz w:val="24"/>
                <w:szCs w:val="24"/>
              </w:rPr>
              <w:t xml:space="preserve"> and control of parasitism. </w:t>
            </w:r>
          </w:p>
          <w:p w14:paraId="658CAB3E" w14:textId="77777777" w:rsidR="0092333A" w:rsidRDefault="0092333A" w:rsidP="0092333A">
            <w:pPr>
              <w:contextualSpacing/>
              <w:rPr>
                <w:rFonts w:eastAsia="Times New Roman" w:cstheme="minorHAnsi"/>
                <w:color w:val="000000" w:themeColor="text1"/>
                <w:sz w:val="24"/>
                <w:szCs w:val="24"/>
                <w:lang w:val="en"/>
              </w:rPr>
            </w:pPr>
          </w:p>
          <w:p w14:paraId="609255A5" w14:textId="77777777" w:rsidR="0092333A" w:rsidRPr="0092333A" w:rsidRDefault="0092333A" w:rsidP="0092333A">
            <w:pPr>
              <w:contextualSpacing/>
              <w:rPr>
                <w:rFonts w:eastAsia="Times New Roman" w:cstheme="minorHAnsi"/>
                <w:b/>
                <w:bCs/>
                <w:color w:val="000000" w:themeColor="text1"/>
                <w:sz w:val="24"/>
                <w:szCs w:val="24"/>
                <w:lang w:val="en"/>
              </w:rPr>
            </w:pPr>
            <w:r w:rsidRPr="0092333A">
              <w:rPr>
                <w:rFonts w:eastAsia="Times New Roman" w:cstheme="minorHAnsi"/>
                <w:b/>
                <w:bCs/>
                <w:color w:val="000000" w:themeColor="text1"/>
                <w:sz w:val="24"/>
                <w:szCs w:val="24"/>
                <w:lang w:val="en"/>
              </w:rPr>
              <w:t>IMPORTANT SAFETY INFORMATION:</w:t>
            </w:r>
          </w:p>
          <w:p w14:paraId="68EC78E6" w14:textId="77777777" w:rsidR="0092333A" w:rsidRDefault="0092333A" w:rsidP="0092333A">
            <w:pPr>
              <w:rPr>
                <w:rFonts w:ascii="Invention" w:hAnsi="Invention"/>
                <w:color w:val="37424A"/>
                <w:shd w:val="clear" w:color="auto" w:fill="FFFFFF"/>
              </w:rPr>
            </w:pPr>
            <w:r>
              <w:rPr>
                <w:rFonts w:ascii="Invention" w:hAnsi="Invention"/>
                <w:color w:val="37424A"/>
                <w:shd w:val="clear" w:color="auto" w:fill="FFFFFF"/>
              </w:rPr>
              <w:t>Do not use in beef calves less than 2 months old, dairy calves and veal calves. A withdrawal period has not been established for this product in pre-ruminating calves.</w:t>
            </w:r>
            <w:r w:rsidRPr="008B2DD3">
              <w:rPr>
                <w:rFonts w:cstheme="minorHAnsi"/>
                <w:b/>
                <w:color w:val="000000" w:themeColor="text1"/>
                <w:sz w:val="24"/>
                <w:szCs w:val="24"/>
              </w:rPr>
              <w:t xml:space="preserve"> </w:t>
            </w:r>
            <w:r>
              <w:rPr>
                <w:rFonts w:ascii="Invention" w:hAnsi="Invention"/>
                <w:color w:val="37424A"/>
                <w:shd w:val="clear" w:color="auto" w:fill="FFFFFF"/>
              </w:rPr>
              <w:t xml:space="preserve"> Cattle must not be slaughtered for 8 days. For dairy cattle, the milk discard time is 48 hours.</w:t>
            </w:r>
          </w:p>
          <w:p w14:paraId="1EBF2444" w14:textId="77777777" w:rsidR="003E00C2" w:rsidRPr="008B2DD3" w:rsidRDefault="003E00C2" w:rsidP="003E00C2">
            <w:pPr>
              <w:pStyle w:val="NoSpacing"/>
              <w:rPr>
                <w:rFonts w:cstheme="minorHAnsi"/>
                <w:color w:val="000000" w:themeColor="text1"/>
                <w:sz w:val="24"/>
                <w:szCs w:val="24"/>
              </w:rPr>
            </w:pPr>
          </w:p>
          <w:p w14:paraId="25DEFB7A" w14:textId="77777777" w:rsidR="003E00C2" w:rsidRPr="008B2DD3" w:rsidRDefault="003E00C2" w:rsidP="003E00C2">
            <w:pPr>
              <w:pStyle w:val="NoSpacing"/>
              <w:rPr>
                <w:rFonts w:cstheme="minorHAnsi"/>
                <w:i/>
                <w:color w:val="000000" w:themeColor="text1"/>
                <w:sz w:val="24"/>
                <w:szCs w:val="24"/>
              </w:rPr>
            </w:pPr>
            <w:r w:rsidRPr="008B2DD3">
              <w:rPr>
                <w:rFonts w:cstheme="minorHAnsi"/>
                <w:i/>
                <w:color w:val="000000" w:themeColor="text1"/>
                <w:sz w:val="24"/>
                <w:szCs w:val="24"/>
              </w:rPr>
              <w:t>Key words</w:t>
            </w:r>
          </w:p>
          <w:p w14:paraId="586D25B1" w14:textId="77777777" w:rsidR="003E00C2" w:rsidRDefault="003E00C2" w:rsidP="001E4241">
            <w:pPr>
              <w:pStyle w:val="NoSpacing"/>
              <w:rPr>
                <w:rFonts w:cstheme="minorHAnsi"/>
                <w:i/>
                <w:color w:val="000000" w:themeColor="text1"/>
                <w:sz w:val="24"/>
                <w:szCs w:val="24"/>
              </w:rPr>
            </w:pPr>
            <w:r w:rsidRPr="008B2DD3">
              <w:rPr>
                <w:rFonts w:cstheme="minorHAnsi"/>
                <w:color w:val="000000" w:themeColor="text1"/>
                <w:sz w:val="24"/>
                <w:szCs w:val="24"/>
              </w:rPr>
              <w:t>P</w:t>
            </w:r>
            <w:r w:rsidR="00252563">
              <w:rPr>
                <w:rFonts w:cstheme="minorHAnsi"/>
                <w:color w:val="000000" w:themeColor="text1"/>
                <w:sz w:val="24"/>
                <w:szCs w:val="24"/>
              </w:rPr>
              <w:t>ANACUR</w:t>
            </w:r>
            <w:r w:rsidRPr="008B2DD3">
              <w:rPr>
                <w:rFonts w:cstheme="minorHAnsi"/>
                <w:color w:val="000000" w:themeColor="text1"/>
                <w:sz w:val="24"/>
                <w:szCs w:val="24"/>
              </w:rPr>
              <w:t xml:space="preserve">, fenbendazole, lungworms, adult brown stomach worm, barberpole worm, small stomach worm, hookworms, thread-neck worm, bankrupt worm, nodular worm, and </w:t>
            </w:r>
            <w:r w:rsidRPr="008B2DD3">
              <w:rPr>
                <w:rFonts w:cstheme="minorHAnsi"/>
                <w:i/>
                <w:color w:val="000000" w:themeColor="text1"/>
                <w:sz w:val="24"/>
                <w:szCs w:val="24"/>
              </w:rPr>
              <w:t>Coopereria punctata</w:t>
            </w:r>
            <w:r w:rsidRPr="008B2DD3">
              <w:rPr>
                <w:rFonts w:cstheme="minorHAnsi"/>
                <w:color w:val="000000" w:themeColor="text1"/>
                <w:sz w:val="24"/>
                <w:szCs w:val="24"/>
              </w:rPr>
              <w:t xml:space="preserve"> and </w:t>
            </w:r>
            <w:r w:rsidRPr="008B2DD3">
              <w:rPr>
                <w:rFonts w:cstheme="minorHAnsi"/>
                <w:i/>
                <w:color w:val="000000" w:themeColor="text1"/>
                <w:sz w:val="24"/>
                <w:szCs w:val="24"/>
              </w:rPr>
              <w:t>Concophora,</w:t>
            </w:r>
            <w:r w:rsidRPr="008B2DD3">
              <w:rPr>
                <w:rFonts w:cstheme="minorHAnsi"/>
                <w:color w:val="000000" w:themeColor="text1"/>
                <w:sz w:val="24"/>
                <w:szCs w:val="24"/>
              </w:rPr>
              <w:t xml:space="preserve"> </w:t>
            </w:r>
            <w:r w:rsidRPr="008B2DD3">
              <w:rPr>
                <w:rFonts w:cstheme="minorHAnsi"/>
                <w:i/>
                <w:color w:val="000000" w:themeColor="text1"/>
                <w:sz w:val="24"/>
                <w:szCs w:val="24"/>
              </w:rPr>
              <w:t>Ostertagia ostertagi</w:t>
            </w:r>
            <w:r w:rsidRPr="008B2DD3">
              <w:rPr>
                <w:rFonts w:cstheme="minorHAnsi"/>
                <w:color w:val="000000" w:themeColor="text1"/>
                <w:sz w:val="24"/>
                <w:szCs w:val="24"/>
              </w:rPr>
              <w:t xml:space="preserve"> and tapeworm </w:t>
            </w:r>
            <w:r w:rsidRPr="008B2DD3">
              <w:rPr>
                <w:rFonts w:cstheme="minorHAnsi"/>
                <w:i/>
                <w:color w:val="000000" w:themeColor="text1"/>
                <w:sz w:val="24"/>
                <w:szCs w:val="24"/>
              </w:rPr>
              <w:t>Moniezia benedeni</w:t>
            </w:r>
          </w:p>
          <w:p w14:paraId="3096AE37" w14:textId="05B3A928" w:rsidR="00AF0B63" w:rsidRPr="008B2DD3" w:rsidRDefault="00AF0B63" w:rsidP="001E4241">
            <w:pPr>
              <w:pStyle w:val="NoSpacing"/>
              <w:rPr>
                <w:rFonts w:cstheme="minorHAnsi"/>
                <w:b/>
                <w:color w:val="000000" w:themeColor="text1"/>
                <w:sz w:val="24"/>
                <w:szCs w:val="24"/>
              </w:rPr>
            </w:pPr>
          </w:p>
        </w:tc>
      </w:tr>
    </w:tbl>
    <w:p w14:paraId="2B539A5F" w14:textId="7BC92537" w:rsidR="00B17202" w:rsidRDefault="00B17202">
      <w:pPr>
        <w:spacing w:after="0"/>
        <w:rPr>
          <w:rFonts w:cstheme="minorHAnsi"/>
          <w:color w:val="000000" w:themeColor="text1"/>
          <w:sz w:val="24"/>
          <w:szCs w:val="24"/>
        </w:rPr>
      </w:pPr>
    </w:p>
    <w:p w14:paraId="6EA5A3A4" w14:textId="6383C3BC" w:rsidR="00204BD3" w:rsidRDefault="00204BD3">
      <w:pPr>
        <w:spacing w:after="0"/>
        <w:rPr>
          <w:rFonts w:cstheme="minorHAnsi"/>
          <w:color w:val="000000" w:themeColor="text1"/>
          <w:sz w:val="24"/>
          <w:szCs w:val="24"/>
        </w:rPr>
      </w:pPr>
    </w:p>
    <w:p w14:paraId="50F8F88F" w14:textId="7A646A0D" w:rsidR="00204BD3" w:rsidRDefault="00204BD3">
      <w:pPr>
        <w:spacing w:after="0"/>
        <w:rPr>
          <w:rFonts w:cstheme="minorHAnsi"/>
          <w:color w:val="000000" w:themeColor="text1"/>
          <w:sz w:val="24"/>
          <w:szCs w:val="24"/>
        </w:rPr>
      </w:pPr>
    </w:p>
    <w:p w14:paraId="79456855" w14:textId="76C08F91" w:rsidR="00204BD3" w:rsidRDefault="00204BD3">
      <w:pPr>
        <w:spacing w:after="0"/>
        <w:rPr>
          <w:rFonts w:cstheme="minorHAnsi"/>
          <w:color w:val="000000" w:themeColor="text1"/>
          <w:sz w:val="24"/>
          <w:szCs w:val="24"/>
        </w:rPr>
      </w:pPr>
    </w:p>
    <w:p w14:paraId="783C6328" w14:textId="3FB4E998" w:rsidR="00204BD3" w:rsidRDefault="00204BD3">
      <w:pPr>
        <w:spacing w:after="0"/>
        <w:rPr>
          <w:rFonts w:cstheme="minorHAnsi"/>
          <w:color w:val="000000" w:themeColor="text1"/>
          <w:sz w:val="24"/>
          <w:szCs w:val="24"/>
        </w:rPr>
      </w:pPr>
    </w:p>
    <w:p w14:paraId="1A7253FF" w14:textId="2F0D2711" w:rsidR="00204BD3" w:rsidRDefault="00204BD3">
      <w:pPr>
        <w:spacing w:after="0"/>
        <w:rPr>
          <w:rFonts w:cstheme="minorHAnsi"/>
          <w:color w:val="000000" w:themeColor="text1"/>
          <w:sz w:val="24"/>
          <w:szCs w:val="24"/>
        </w:rPr>
      </w:pPr>
    </w:p>
    <w:p w14:paraId="26A09151" w14:textId="78F3979B" w:rsidR="00204BD3" w:rsidRDefault="00204BD3">
      <w:pPr>
        <w:spacing w:after="0"/>
        <w:rPr>
          <w:rFonts w:cstheme="minorHAnsi"/>
          <w:color w:val="000000" w:themeColor="text1"/>
          <w:sz w:val="24"/>
          <w:szCs w:val="24"/>
        </w:rPr>
      </w:pPr>
    </w:p>
    <w:sectPr w:rsidR="00204BD3" w:rsidSect="007C48CA">
      <w:headerReference w:type="even" r:id="rId10"/>
      <w:headerReference w:type="default" r:id="rId11"/>
      <w:headerReference w:type="first" r:id="rId12"/>
      <w:pgSz w:w="12240" w:h="15840"/>
      <w:pgMar w:top="1008"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4F985" w14:textId="77777777" w:rsidR="005842F6" w:rsidRDefault="005842F6" w:rsidP="006F595B">
      <w:pPr>
        <w:spacing w:after="0" w:line="240" w:lineRule="auto"/>
      </w:pPr>
      <w:r>
        <w:separator/>
      </w:r>
    </w:p>
  </w:endnote>
  <w:endnote w:type="continuationSeparator" w:id="0">
    <w:p w14:paraId="5F7B1F8A" w14:textId="77777777" w:rsidR="005842F6" w:rsidRDefault="005842F6" w:rsidP="006F5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vention">
    <w:panose1 w:val="020B0503020008020204"/>
    <w:charset w:val="00"/>
    <w:family w:val="swiss"/>
    <w:pitch w:val="variable"/>
    <w:sig w:usb0="A000006F" w:usb1="4000004B"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805C3" w14:textId="77777777" w:rsidR="005842F6" w:rsidRDefault="005842F6" w:rsidP="006F595B">
      <w:pPr>
        <w:spacing w:after="0" w:line="240" w:lineRule="auto"/>
      </w:pPr>
      <w:r>
        <w:separator/>
      </w:r>
    </w:p>
  </w:footnote>
  <w:footnote w:type="continuationSeparator" w:id="0">
    <w:p w14:paraId="3DA608F2" w14:textId="77777777" w:rsidR="005842F6" w:rsidRDefault="005842F6" w:rsidP="006F59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643CB" w14:textId="329A42E9" w:rsidR="0092333A" w:rsidRDefault="0092333A">
    <w:pPr>
      <w:pStyle w:val="Header"/>
    </w:pPr>
    <w:r>
      <w:rPr>
        <w:noProof/>
      </w:rPr>
      <mc:AlternateContent>
        <mc:Choice Requires="wps">
          <w:drawing>
            <wp:anchor distT="0" distB="0" distL="0" distR="0" simplePos="0" relativeHeight="251659264" behindDoc="0" locked="0" layoutInCell="1" allowOverlap="1" wp14:anchorId="6305BAF6" wp14:editId="1FECA812">
              <wp:simplePos x="635" y="635"/>
              <wp:positionH relativeFrom="page">
                <wp:align>left</wp:align>
              </wp:positionH>
              <wp:positionV relativeFrom="page">
                <wp:align>top</wp:align>
              </wp:positionV>
              <wp:extent cx="443865" cy="443865"/>
              <wp:effectExtent l="0" t="0" r="1270" b="8890"/>
              <wp:wrapNone/>
              <wp:docPr id="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4C1AA4" w14:textId="3DA6EB55" w:rsidR="0092333A" w:rsidRPr="0092333A" w:rsidRDefault="0092333A" w:rsidP="0092333A">
                          <w:pPr>
                            <w:spacing w:after="0"/>
                            <w:rPr>
                              <w:rFonts w:ascii="Calibri" w:eastAsia="Calibri" w:hAnsi="Calibri" w:cs="Calibri"/>
                              <w:noProof/>
                              <w:color w:val="03C03C"/>
                              <w:sz w:val="24"/>
                              <w:szCs w:val="24"/>
                            </w:rPr>
                          </w:pPr>
                          <w:r w:rsidRPr="0092333A">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05BAF6"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774C1AA4" w14:textId="3DA6EB55" w:rsidR="0092333A" w:rsidRPr="0092333A" w:rsidRDefault="0092333A" w:rsidP="0092333A">
                    <w:pPr>
                      <w:spacing w:after="0"/>
                      <w:rPr>
                        <w:rFonts w:ascii="Calibri" w:eastAsia="Calibri" w:hAnsi="Calibri" w:cs="Calibri"/>
                        <w:noProof/>
                        <w:color w:val="03C03C"/>
                        <w:sz w:val="24"/>
                        <w:szCs w:val="24"/>
                      </w:rPr>
                    </w:pPr>
                    <w:r w:rsidRPr="0092333A">
                      <w:rPr>
                        <w:rFonts w:ascii="Calibri" w:eastAsia="Calibri" w:hAnsi="Calibri" w:cs="Calibri"/>
                        <w:noProof/>
                        <w:color w:val="03C03C"/>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479D3" w14:textId="5984A26B" w:rsidR="0092333A" w:rsidRDefault="0092333A">
    <w:pPr>
      <w:pStyle w:val="Header"/>
    </w:pPr>
    <w:r>
      <w:rPr>
        <w:noProof/>
      </w:rPr>
      <mc:AlternateContent>
        <mc:Choice Requires="wps">
          <w:drawing>
            <wp:anchor distT="0" distB="0" distL="0" distR="0" simplePos="0" relativeHeight="251660288" behindDoc="0" locked="0" layoutInCell="1" allowOverlap="1" wp14:anchorId="5057BF1B" wp14:editId="6DA1D696">
              <wp:simplePos x="640080" y="457200"/>
              <wp:positionH relativeFrom="page">
                <wp:align>left</wp:align>
              </wp:positionH>
              <wp:positionV relativeFrom="page">
                <wp:align>top</wp:align>
              </wp:positionV>
              <wp:extent cx="443865" cy="443865"/>
              <wp:effectExtent l="0" t="0" r="1270" b="8890"/>
              <wp:wrapNone/>
              <wp:docPr id="4" name="Text Box 4"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DE21A4" w14:textId="5ABD8517" w:rsidR="0092333A" w:rsidRPr="0092333A" w:rsidRDefault="0092333A" w:rsidP="0092333A">
                          <w:pPr>
                            <w:spacing w:after="0"/>
                            <w:rPr>
                              <w:rFonts w:ascii="Calibri" w:eastAsia="Calibri" w:hAnsi="Calibri" w:cs="Calibri"/>
                              <w:noProof/>
                              <w:color w:val="03C03C"/>
                              <w:sz w:val="24"/>
                              <w:szCs w:val="24"/>
                            </w:rPr>
                          </w:pPr>
                          <w:r w:rsidRPr="0092333A">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57BF1B" id="_x0000_t202" coordsize="21600,21600" o:spt="202" path="m,l,21600r21600,l21600,xe">
              <v:stroke joinstyle="miter"/>
              <v:path gradientshapeok="t" o:connecttype="rect"/>
            </v:shapetype>
            <v:shape id="Text Box 4" o:spid="_x0000_s1027" type="#_x0000_t202" alt="Public"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6EDE21A4" w14:textId="5ABD8517" w:rsidR="0092333A" w:rsidRPr="0092333A" w:rsidRDefault="0092333A" w:rsidP="0092333A">
                    <w:pPr>
                      <w:spacing w:after="0"/>
                      <w:rPr>
                        <w:rFonts w:ascii="Calibri" w:eastAsia="Calibri" w:hAnsi="Calibri" w:cs="Calibri"/>
                        <w:noProof/>
                        <w:color w:val="03C03C"/>
                        <w:sz w:val="24"/>
                        <w:szCs w:val="24"/>
                      </w:rPr>
                    </w:pPr>
                    <w:r w:rsidRPr="0092333A">
                      <w:rPr>
                        <w:rFonts w:ascii="Calibri" w:eastAsia="Calibri" w:hAnsi="Calibri" w:cs="Calibri"/>
                        <w:noProof/>
                        <w:color w:val="03C03C"/>
                        <w:sz w:val="24"/>
                        <w:szCs w:val="24"/>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1847" w14:textId="6BEFDEE2" w:rsidR="0092333A" w:rsidRDefault="0092333A">
    <w:pPr>
      <w:pStyle w:val="Header"/>
    </w:pPr>
    <w:r>
      <w:rPr>
        <w:noProof/>
      </w:rPr>
      <mc:AlternateContent>
        <mc:Choice Requires="wps">
          <w:drawing>
            <wp:anchor distT="0" distB="0" distL="0" distR="0" simplePos="0" relativeHeight="251658240" behindDoc="0" locked="0" layoutInCell="1" allowOverlap="1" wp14:anchorId="6C4676AA" wp14:editId="632D0422">
              <wp:simplePos x="635" y="635"/>
              <wp:positionH relativeFrom="page">
                <wp:align>left</wp:align>
              </wp:positionH>
              <wp:positionV relativeFrom="page">
                <wp:align>top</wp:align>
              </wp:positionV>
              <wp:extent cx="443865" cy="443865"/>
              <wp:effectExtent l="0" t="0" r="1270" b="8890"/>
              <wp:wrapNone/>
              <wp:docPr id="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3D05FB" w14:textId="211B5151" w:rsidR="0092333A" w:rsidRPr="0092333A" w:rsidRDefault="0092333A" w:rsidP="0092333A">
                          <w:pPr>
                            <w:spacing w:after="0"/>
                            <w:rPr>
                              <w:rFonts w:ascii="Calibri" w:eastAsia="Calibri" w:hAnsi="Calibri" w:cs="Calibri"/>
                              <w:noProof/>
                              <w:color w:val="03C03C"/>
                              <w:sz w:val="24"/>
                              <w:szCs w:val="24"/>
                            </w:rPr>
                          </w:pPr>
                          <w:r w:rsidRPr="0092333A">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4676AA"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553D05FB" w14:textId="211B5151" w:rsidR="0092333A" w:rsidRPr="0092333A" w:rsidRDefault="0092333A" w:rsidP="0092333A">
                    <w:pPr>
                      <w:spacing w:after="0"/>
                      <w:rPr>
                        <w:rFonts w:ascii="Calibri" w:eastAsia="Calibri" w:hAnsi="Calibri" w:cs="Calibri"/>
                        <w:noProof/>
                        <w:color w:val="03C03C"/>
                        <w:sz w:val="24"/>
                        <w:szCs w:val="24"/>
                      </w:rPr>
                    </w:pPr>
                    <w:r w:rsidRPr="0092333A">
                      <w:rPr>
                        <w:rFonts w:ascii="Calibri" w:eastAsia="Calibri" w:hAnsi="Calibri" w:cs="Calibri"/>
                        <w:noProof/>
                        <w:color w:val="03C03C"/>
                        <w:sz w:val="24"/>
                        <w:szCs w:val="24"/>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777A8"/>
    <w:multiLevelType w:val="hybridMultilevel"/>
    <w:tmpl w:val="7E4826DE"/>
    <w:lvl w:ilvl="0" w:tplc="ED86AB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82F2E"/>
    <w:multiLevelType w:val="hybridMultilevel"/>
    <w:tmpl w:val="6AB0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C252E"/>
    <w:multiLevelType w:val="hybridMultilevel"/>
    <w:tmpl w:val="1DD0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E2B81"/>
    <w:multiLevelType w:val="hybridMultilevel"/>
    <w:tmpl w:val="39C6F47E"/>
    <w:lvl w:ilvl="0" w:tplc="ED86AB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D2428"/>
    <w:multiLevelType w:val="hybridMultilevel"/>
    <w:tmpl w:val="72269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C1CD9"/>
    <w:multiLevelType w:val="hybridMultilevel"/>
    <w:tmpl w:val="B9904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1C2D57"/>
    <w:multiLevelType w:val="hybridMultilevel"/>
    <w:tmpl w:val="2A08ED92"/>
    <w:lvl w:ilvl="0" w:tplc="ED86AB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775337"/>
    <w:multiLevelType w:val="hybridMultilevel"/>
    <w:tmpl w:val="3EF8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144AB"/>
    <w:multiLevelType w:val="hybridMultilevel"/>
    <w:tmpl w:val="4B52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91A0B"/>
    <w:multiLevelType w:val="hybridMultilevel"/>
    <w:tmpl w:val="BD724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61DA6"/>
    <w:multiLevelType w:val="hybridMultilevel"/>
    <w:tmpl w:val="03F4E48C"/>
    <w:lvl w:ilvl="0" w:tplc="ED86AB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D43D1"/>
    <w:multiLevelType w:val="hybridMultilevel"/>
    <w:tmpl w:val="BC7C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6155"/>
    <w:multiLevelType w:val="hybridMultilevel"/>
    <w:tmpl w:val="9FBA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507F8"/>
    <w:multiLevelType w:val="hybridMultilevel"/>
    <w:tmpl w:val="B76C492E"/>
    <w:lvl w:ilvl="0" w:tplc="ED86AB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7519A"/>
    <w:multiLevelType w:val="hybridMultilevel"/>
    <w:tmpl w:val="9E54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595A1D"/>
    <w:multiLevelType w:val="hybridMultilevel"/>
    <w:tmpl w:val="C4A21F08"/>
    <w:lvl w:ilvl="0" w:tplc="ED86AB8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B56739"/>
    <w:multiLevelType w:val="hybridMultilevel"/>
    <w:tmpl w:val="2FFE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434A3"/>
    <w:multiLevelType w:val="hybridMultilevel"/>
    <w:tmpl w:val="DDE89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5051B5E"/>
    <w:multiLevelType w:val="hybridMultilevel"/>
    <w:tmpl w:val="ED7A2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27D15"/>
    <w:multiLevelType w:val="hybridMultilevel"/>
    <w:tmpl w:val="A6A4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D31C8"/>
    <w:multiLevelType w:val="hybridMultilevel"/>
    <w:tmpl w:val="2E526312"/>
    <w:lvl w:ilvl="0" w:tplc="ED86AB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E2043"/>
    <w:multiLevelType w:val="hybridMultilevel"/>
    <w:tmpl w:val="C4348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BEF584A"/>
    <w:multiLevelType w:val="hybridMultilevel"/>
    <w:tmpl w:val="AD32C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A062F5"/>
    <w:multiLevelType w:val="hybridMultilevel"/>
    <w:tmpl w:val="28A6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1135E"/>
    <w:multiLevelType w:val="hybridMultilevel"/>
    <w:tmpl w:val="5C7C58A0"/>
    <w:lvl w:ilvl="0" w:tplc="ED86AB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D01F00"/>
    <w:multiLevelType w:val="hybridMultilevel"/>
    <w:tmpl w:val="FF32D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462D20"/>
    <w:multiLevelType w:val="hybridMultilevel"/>
    <w:tmpl w:val="D6C60392"/>
    <w:lvl w:ilvl="0" w:tplc="ED86AB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F56B0"/>
    <w:multiLevelType w:val="hybridMultilevel"/>
    <w:tmpl w:val="F294A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7955E4"/>
    <w:multiLevelType w:val="hybridMultilevel"/>
    <w:tmpl w:val="B97E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17192"/>
    <w:multiLevelType w:val="hybridMultilevel"/>
    <w:tmpl w:val="6D501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D7BDA"/>
    <w:multiLevelType w:val="hybridMultilevel"/>
    <w:tmpl w:val="431E37F4"/>
    <w:lvl w:ilvl="0" w:tplc="ED86AB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D7E28"/>
    <w:multiLevelType w:val="hybridMultilevel"/>
    <w:tmpl w:val="556A48DA"/>
    <w:lvl w:ilvl="0" w:tplc="ED86AB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C21272"/>
    <w:multiLevelType w:val="hybridMultilevel"/>
    <w:tmpl w:val="82F0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51B5E"/>
    <w:multiLevelType w:val="hybridMultilevel"/>
    <w:tmpl w:val="52F2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1A243F"/>
    <w:multiLevelType w:val="hybridMultilevel"/>
    <w:tmpl w:val="92E49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B66516"/>
    <w:multiLevelType w:val="hybridMultilevel"/>
    <w:tmpl w:val="D7427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A1472"/>
    <w:multiLevelType w:val="hybridMultilevel"/>
    <w:tmpl w:val="11EE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5843A3"/>
    <w:multiLevelType w:val="hybridMultilevel"/>
    <w:tmpl w:val="1B00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DE44DF"/>
    <w:multiLevelType w:val="hybridMultilevel"/>
    <w:tmpl w:val="B66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286501">
    <w:abstractNumId w:val="4"/>
  </w:num>
  <w:num w:numId="2" w16cid:durableId="178662706">
    <w:abstractNumId w:val="35"/>
  </w:num>
  <w:num w:numId="3" w16cid:durableId="15615570">
    <w:abstractNumId w:val="34"/>
  </w:num>
  <w:num w:numId="4" w16cid:durableId="1268847775">
    <w:abstractNumId w:val="19"/>
  </w:num>
  <w:num w:numId="5" w16cid:durableId="142939179">
    <w:abstractNumId w:val="29"/>
  </w:num>
  <w:num w:numId="6" w16cid:durableId="2122870840">
    <w:abstractNumId w:val="10"/>
  </w:num>
  <w:num w:numId="7" w16cid:durableId="1388459187">
    <w:abstractNumId w:val="3"/>
  </w:num>
  <w:num w:numId="8" w16cid:durableId="1375151889">
    <w:abstractNumId w:val="0"/>
  </w:num>
  <w:num w:numId="9" w16cid:durableId="790392958">
    <w:abstractNumId w:val="26"/>
  </w:num>
  <w:num w:numId="10" w16cid:durableId="422727323">
    <w:abstractNumId w:val="30"/>
  </w:num>
  <w:num w:numId="11" w16cid:durableId="471869807">
    <w:abstractNumId w:val="37"/>
  </w:num>
  <w:num w:numId="12" w16cid:durableId="690573531">
    <w:abstractNumId w:val="32"/>
  </w:num>
  <w:num w:numId="13" w16cid:durableId="1645237507">
    <w:abstractNumId w:val="36"/>
  </w:num>
  <w:num w:numId="14" w16cid:durableId="1564830021">
    <w:abstractNumId w:val="31"/>
  </w:num>
  <w:num w:numId="15" w16cid:durableId="1663968360">
    <w:abstractNumId w:val="15"/>
  </w:num>
  <w:num w:numId="16" w16cid:durableId="2120446871">
    <w:abstractNumId w:val="13"/>
  </w:num>
  <w:num w:numId="17" w16cid:durableId="831407448">
    <w:abstractNumId w:val="6"/>
  </w:num>
  <w:num w:numId="18" w16cid:durableId="1575235977">
    <w:abstractNumId w:val="24"/>
  </w:num>
  <w:num w:numId="19" w16cid:durableId="195313048">
    <w:abstractNumId w:val="7"/>
  </w:num>
  <w:num w:numId="20" w16cid:durableId="728922857">
    <w:abstractNumId w:val="28"/>
  </w:num>
  <w:num w:numId="21" w16cid:durableId="1101413170">
    <w:abstractNumId w:val="16"/>
  </w:num>
  <w:num w:numId="22" w16cid:durableId="1405907103">
    <w:abstractNumId w:val="1"/>
  </w:num>
  <w:num w:numId="23" w16cid:durableId="2031225150">
    <w:abstractNumId w:val="11"/>
  </w:num>
  <w:num w:numId="24" w16cid:durableId="915432668">
    <w:abstractNumId w:val="25"/>
  </w:num>
  <w:num w:numId="25" w16cid:durableId="420878697">
    <w:abstractNumId w:val="22"/>
  </w:num>
  <w:num w:numId="26" w16cid:durableId="1757626880">
    <w:abstractNumId w:val="23"/>
  </w:num>
  <w:num w:numId="27" w16cid:durableId="412044870">
    <w:abstractNumId w:val="20"/>
  </w:num>
  <w:num w:numId="28" w16cid:durableId="203568647">
    <w:abstractNumId w:val="5"/>
  </w:num>
  <w:num w:numId="29" w16cid:durableId="1417676256">
    <w:abstractNumId w:val="21"/>
  </w:num>
  <w:num w:numId="30" w16cid:durableId="1183591702">
    <w:abstractNumId w:val="2"/>
  </w:num>
  <w:num w:numId="31" w16cid:durableId="199361723">
    <w:abstractNumId w:val="38"/>
  </w:num>
  <w:num w:numId="32" w16cid:durableId="719329681">
    <w:abstractNumId w:val="9"/>
  </w:num>
  <w:num w:numId="33" w16cid:durableId="1845629066">
    <w:abstractNumId w:val="14"/>
  </w:num>
  <w:num w:numId="34" w16cid:durableId="1685400521">
    <w:abstractNumId w:val="27"/>
  </w:num>
  <w:num w:numId="35" w16cid:durableId="251858590">
    <w:abstractNumId w:val="18"/>
  </w:num>
  <w:num w:numId="36" w16cid:durableId="376859800">
    <w:abstractNumId w:val="8"/>
  </w:num>
  <w:num w:numId="37" w16cid:durableId="1596207637">
    <w:abstractNumId w:val="12"/>
  </w:num>
  <w:num w:numId="38" w16cid:durableId="1811895338">
    <w:abstractNumId w:val="17"/>
  </w:num>
  <w:num w:numId="39" w16cid:durableId="577902381">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8D2"/>
    <w:rsid w:val="00003C5A"/>
    <w:rsid w:val="00012D5A"/>
    <w:rsid w:val="00016184"/>
    <w:rsid w:val="0001638D"/>
    <w:rsid w:val="00024273"/>
    <w:rsid w:val="000254F8"/>
    <w:rsid w:val="00030099"/>
    <w:rsid w:val="00030515"/>
    <w:rsid w:val="00033A4A"/>
    <w:rsid w:val="000353AA"/>
    <w:rsid w:val="00037595"/>
    <w:rsid w:val="00044393"/>
    <w:rsid w:val="000533B8"/>
    <w:rsid w:val="0006300B"/>
    <w:rsid w:val="0006349C"/>
    <w:rsid w:val="0007281E"/>
    <w:rsid w:val="00076352"/>
    <w:rsid w:val="000814BC"/>
    <w:rsid w:val="000A0689"/>
    <w:rsid w:val="000B32AD"/>
    <w:rsid w:val="000B3400"/>
    <w:rsid w:val="000C05D0"/>
    <w:rsid w:val="000C0BDA"/>
    <w:rsid w:val="000C7DAE"/>
    <w:rsid w:val="000D0B4D"/>
    <w:rsid w:val="000E2C3A"/>
    <w:rsid w:val="000E52F2"/>
    <w:rsid w:val="000E6786"/>
    <w:rsid w:val="00110B8C"/>
    <w:rsid w:val="001116BB"/>
    <w:rsid w:val="00112C2D"/>
    <w:rsid w:val="00117B6C"/>
    <w:rsid w:val="001257B3"/>
    <w:rsid w:val="00127C7F"/>
    <w:rsid w:val="001537F8"/>
    <w:rsid w:val="00161236"/>
    <w:rsid w:val="00187790"/>
    <w:rsid w:val="001912AB"/>
    <w:rsid w:val="00194ECE"/>
    <w:rsid w:val="00195393"/>
    <w:rsid w:val="001A60DE"/>
    <w:rsid w:val="001B1E23"/>
    <w:rsid w:val="001C53B9"/>
    <w:rsid w:val="001E4241"/>
    <w:rsid w:val="001E7D9D"/>
    <w:rsid w:val="00204BD3"/>
    <w:rsid w:val="00205C3F"/>
    <w:rsid w:val="002279C8"/>
    <w:rsid w:val="0023018F"/>
    <w:rsid w:val="00237562"/>
    <w:rsid w:val="00240F49"/>
    <w:rsid w:val="0025081D"/>
    <w:rsid w:val="00250BA8"/>
    <w:rsid w:val="00252563"/>
    <w:rsid w:val="002628E1"/>
    <w:rsid w:val="002647EB"/>
    <w:rsid w:val="002659B1"/>
    <w:rsid w:val="002668DC"/>
    <w:rsid w:val="0027191E"/>
    <w:rsid w:val="00280E85"/>
    <w:rsid w:val="00287B41"/>
    <w:rsid w:val="0029266C"/>
    <w:rsid w:val="002A2B90"/>
    <w:rsid w:val="002A34FF"/>
    <w:rsid w:val="002A55F0"/>
    <w:rsid w:val="002A601B"/>
    <w:rsid w:val="002A76F9"/>
    <w:rsid w:val="002B0E24"/>
    <w:rsid w:val="002B31D0"/>
    <w:rsid w:val="002B31EE"/>
    <w:rsid w:val="002B6FEE"/>
    <w:rsid w:val="002D233D"/>
    <w:rsid w:val="002E39B0"/>
    <w:rsid w:val="002E3B6F"/>
    <w:rsid w:val="002E666A"/>
    <w:rsid w:val="002F484C"/>
    <w:rsid w:val="002F5538"/>
    <w:rsid w:val="00315FE8"/>
    <w:rsid w:val="00322701"/>
    <w:rsid w:val="0032472A"/>
    <w:rsid w:val="003274D1"/>
    <w:rsid w:val="00334E36"/>
    <w:rsid w:val="003436D4"/>
    <w:rsid w:val="003451AA"/>
    <w:rsid w:val="003457C8"/>
    <w:rsid w:val="003468B2"/>
    <w:rsid w:val="0035111D"/>
    <w:rsid w:val="00354840"/>
    <w:rsid w:val="00355331"/>
    <w:rsid w:val="00357E17"/>
    <w:rsid w:val="00370178"/>
    <w:rsid w:val="00370220"/>
    <w:rsid w:val="003750FD"/>
    <w:rsid w:val="00375B1F"/>
    <w:rsid w:val="00383B3F"/>
    <w:rsid w:val="00384B00"/>
    <w:rsid w:val="00384E76"/>
    <w:rsid w:val="003874AF"/>
    <w:rsid w:val="003878A7"/>
    <w:rsid w:val="0039105C"/>
    <w:rsid w:val="0039497A"/>
    <w:rsid w:val="003949D3"/>
    <w:rsid w:val="003A651F"/>
    <w:rsid w:val="003B1437"/>
    <w:rsid w:val="003B53C3"/>
    <w:rsid w:val="003B5F49"/>
    <w:rsid w:val="003C08C2"/>
    <w:rsid w:val="003C28A4"/>
    <w:rsid w:val="003D26A2"/>
    <w:rsid w:val="003D2D26"/>
    <w:rsid w:val="003E00C2"/>
    <w:rsid w:val="003E0C21"/>
    <w:rsid w:val="003F2AAC"/>
    <w:rsid w:val="004118AB"/>
    <w:rsid w:val="00412AB3"/>
    <w:rsid w:val="00416430"/>
    <w:rsid w:val="00416732"/>
    <w:rsid w:val="00420EA9"/>
    <w:rsid w:val="00424354"/>
    <w:rsid w:val="004329B0"/>
    <w:rsid w:val="0043748C"/>
    <w:rsid w:val="0045169D"/>
    <w:rsid w:val="00456295"/>
    <w:rsid w:val="004612D4"/>
    <w:rsid w:val="004657DD"/>
    <w:rsid w:val="004679E4"/>
    <w:rsid w:val="00473626"/>
    <w:rsid w:val="00475585"/>
    <w:rsid w:val="00476362"/>
    <w:rsid w:val="00477BD0"/>
    <w:rsid w:val="004816D5"/>
    <w:rsid w:val="00483838"/>
    <w:rsid w:val="00483E0C"/>
    <w:rsid w:val="00485160"/>
    <w:rsid w:val="00495ED2"/>
    <w:rsid w:val="004B08B7"/>
    <w:rsid w:val="004B128E"/>
    <w:rsid w:val="004C04F7"/>
    <w:rsid w:val="004D432B"/>
    <w:rsid w:val="004E1EEC"/>
    <w:rsid w:val="004E4F9D"/>
    <w:rsid w:val="004E6C69"/>
    <w:rsid w:val="004F329C"/>
    <w:rsid w:val="00505831"/>
    <w:rsid w:val="005115CE"/>
    <w:rsid w:val="00517636"/>
    <w:rsid w:val="00520C3D"/>
    <w:rsid w:val="00530458"/>
    <w:rsid w:val="005313B9"/>
    <w:rsid w:val="0053278D"/>
    <w:rsid w:val="005360F1"/>
    <w:rsid w:val="0054722B"/>
    <w:rsid w:val="005512CC"/>
    <w:rsid w:val="0055237F"/>
    <w:rsid w:val="00557AA5"/>
    <w:rsid w:val="00566E79"/>
    <w:rsid w:val="00570D1D"/>
    <w:rsid w:val="005718F4"/>
    <w:rsid w:val="005739ED"/>
    <w:rsid w:val="00577831"/>
    <w:rsid w:val="0057783A"/>
    <w:rsid w:val="00581ED3"/>
    <w:rsid w:val="005842F6"/>
    <w:rsid w:val="005A4E53"/>
    <w:rsid w:val="005C7AC3"/>
    <w:rsid w:val="005D11A3"/>
    <w:rsid w:val="005D6B4A"/>
    <w:rsid w:val="005E713B"/>
    <w:rsid w:val="005F7FDE"/>
    <w:rsid w:val="006402EC"/>
    <w:rsid w:val="00644ECF"/>
    <w:rsid w:val="0064667D"/>
    <w:rsid w:val="00646A67"/>
    <w:rsid w:val="006504B1"/>
    <w:rsid w:val="00655C65"/>
    <w:rsid w:val="00660F81"/>
    <w:rsid w:val="00661981"/>
    <w:rsid w:val="00663DA4"/>
    <w:rsid w:val="00663FED"/>
    <w:rsid w:val="00671D24"/>
    <w:rsid w:val="00676B94"/>
    <w:rsid w:val="00676F88"/>
    <w:rsid w:val="00683CAC"/>
    <w:rsid w:val="006871DE"/>
    <w:rsid w:val="0069081C"/>
    <w:rsid w:val="0069359B"/>
    <w:rsid w:val="006957EE"/>
    <w:rsid w:val="00696AE2"/>
    <w:rsid w:val="006A5180"/>
    <w:rsid w:val="006A64D7"/>
    <w:rsid w:val="006B0DD2"/>
    <w:rsid w:val="006C4DA4"/>
    <w:rsid w:val="006F595B"/>
    <w:rsid w:val="00713AD2"/>
    <w:rsid w:val="007208D2"/>
    <w:rsid w:val="00726641"/>
    <w:rsid w:val="00726CF8"/>
    <w:rsid w:val="00736624"/>
    <w:rsid w:val="00741129"/>
    <w:rsid w:val="00755E4B"/>
    <w:rsid w:val="007619BA"/>
    <w:rsid w:val="007639F7"/>
    <w:rsid w:val="00765664"/>
    <w:rsid w:val="00773E2E"/>
    <w:rsid w:val="00777C51"/>
    <w:rsid w:val="00784A92"/>
    <w:rsid w:val="007857EB"/>
    <w:rsid w:val="0078642F"/>
    <w:rsid w:val="007A068B"/>
    <w:rsid w:val="007A3608"/>
    <w:rsid w:val="007A6BD8"/>
    <w:rsid w:val="007A7CEF"/>
    <w:rsid w:val="007B1B02"/>
    <w:rsid w:val="007C00C5"/>
    <w:rsid w:val="007C0A3C"/>
    <w:rsid w:val="007C2D72"/>
    <w:rsid w:val="007C48CA"/>
    <w:rsid w:val="007E4935"/>
    <w:rsid w:val="00804B57"/>
    <w:rsid w:val="008147E8"/>
    <w:rsid w:val="00814BBF"/>
    <w:rsid w:val="008235B8"/>
    <w:rsid w:val="00824675"/>
    <w:rsid w:val="00825E4F"/>
    <w:rsid w:val="008302DE"/>
    <w:rsid w:val="008506A2"/>
    <w:rsid w:val="0085246A"/>
    <w:rsid w:val="00852AEE"/>
    <w:rsid w:val="00853361"/>
    <w:rsid w:val="008547EA"/>
    <w:rsid w:val="00854F84"/>
    <w:rsid w:val="008564B6"/>
    <w:rsid w:val="0085662D"/>
    <w:rsid w:val="00864A1E"/>
    <w:rsid w:val="00881CE1"/>
    <w:rsid w:val="00892EA4"/>
    <w:rsid w:val="008A00CB"/>
    <w:rsid w:val="008A0E78"/>
    <w:rsid w:val="008A116B"/>
    <w:rsid w:val="008A3CC7"/>
    <w:rsid w:val="008B17ED"/>
    <w:rsid w:val="008B2DD3"/>
    <w:rsid w:val="008B3357"/>
    <w:rsid w:val="008C085D"/>
    <w:rsid w:val="008C4848"/>
    <w:rsid w:val="008D2775"/>
    <w:rsid w:val="008E08DB"/>
    <w:rsid w:val="008F106E"/>
    <w:rsid w:val="008F65D5"/>
    <w:rsid w:val="00900A76"/>
    <w:rsid w:val="009014F4"/>
    <w:rsid w:val="00913610"/>
    <w:rsid w:val="00917CEC"/>
    <w:rsid w:val="0092333A"/>
    <w:rsid w:val="00925FB1"/>
    <w:rsid w:val="00927F2B"/>
    <w:rsid w:val="00933250"/>
    <w:rsid w:val="00934034"/>
    <w:rsid w:val="0093539E"/>
    <w:rsid w:val="00951D86"/>
    <w:rsid w:val="0095240E"/>
    <w:rsid w:val="00953416"/>
    <w:rsid w:val="00956BB2"/>
    <w:rsid w:val="009655EB"/>
    <w:rsid w:val="009705C6"/>
    <w:rsid w:val="00983D92"/>
    <w:rsid w:val="009870C5"/>
    <w:rsid w:val="009916CC"/>
    <w:rsid w:val="009B0FF7"/>
    <w:rsid w:val="009B3DE7"/>
    <w:rsid w:val="009B587F"/>
    <w:rsid w:val="009B625C"/>
    <w:rsid w:val="009B64F0"/>
    <w:rsid w:val="009B75E3"/>
    <w:rsid w:val="009C0281"/>
    <w:rsid w:val="009C3F75"/>
    <w:rsid w:val="009C70C9"/>
    <w:rsid w:val="009E025F"/>
    <w:rsid w:val="00A06E23"/>
    <w:rsid w:val="00A1107D"/>
    <w:rsid w:val="00A21E07"/>
    <w:rsid w:val="00A26163"/>
    <w:rsid w:val="00A35B31"/>
    <w:rsid w:val="00A41770"/>
    <w:rsid w:val="00A41E32"/>
    <w:rsid w:val="00A717FE"/>
    <w:rsid w:val="00A77349"/>
    <w:rsid w:val="00A8477E"/>
    <w:rsid w:val="00A8615A"/>
    <w:rsid w:val="00A91D42"/>
    <w:rsid w:val="00A91E3D"/>
    <w:rsid w:val="00A9321C"/>
    <w:rsid w:val="00AA605A"/>
    <w:rsid w:val="00AB61EF"/>
    <w:rsid w:val="00AC01CC"/>
    <w:rsid w:val="00AC173B"/>
    <w:rsid w:val="00AC3F49"/>
    <w:rsid w:val="00AD490F"/>
    <w:rsid w:val="00AD7BE2"/>
    <w:rsid w:val="00AF0245"/>
    <w:rsid w:val="00AF0B63"/>
    <w:rsid w:val="00B161E5"/>
    <w:rsid w:val="00B17202"/>
    <w:rsid w:val="00B22A2F"/>
    <w:rsid w:val="00B435F9"/>
    <w:rsid w:val="00B52B8B"/>
    <w:rsid w:val="00B56AC4"/>
    <w:rsid w:val="00B600DA"/>
    <w:rsid w:val="00B61201"/>
    <w:rsid w:val="00B6625C"/>
    <w:rsid w:val="00B74441"/>
    <w:rsid w:val="00B749E5"/>
    <w:rsid w:val="00B806B1"/>
    <w:rsid w:val="00B92E45"/>
    <w:rsid w:val="00B940DB"/>
    <w:rsid w:val="00B941D2"/>
    <w:rsid w:val="00BB1EF9"/>
    <w:rsid w:val="00BB295A"/>
    <w:rsid w:val="00BB306C"/>
    <w:rsid w:val="00BB3D32"/>
    <w:rsid w:val="00BB5FF1"/>
    <w:rsid w:val="00BC5C1F"/>
    <w:rsid w:val="00BC5D2E"/>
    <w:rsid w:val="00BD2456"/>
    <w:rsid w:val="00BD3E49"/>
    <w:rsid w:val="00BD772C"/>
    <w:rsid w:val="00BD77E4"/>
    <w:rsid w:val="00BF3AEE"/>
    <w:rsid w:val="00BF606F"/>
    <w:rsid w:val="00BF6962"/>
    <w:rsid w:val="00BF6B14"/>
    <w:rsid w:val="00BF7847"/>
    <w:rsid w:val="00BF7E31"/>
    <w:rsid w:val="00C05AC1"/>
    <w:rsid w:val="00C071BD"/>
    <w:rsid w:val="00C15B11"/>
    <w:rsid w:val="00C33ECA"/>
    <w:rsid w:val="00C36F5C"/>
    <w:rsid w:val="00C40EFC"/>
    <w:rsid w:val="00C42ECE"/>
    <w:rsid w:val="00C46D17"/>
    <w:rsid w:val="00C615E5"/>
    <w:rsid w:val="00C74038"/>
    <w:rsid w:val="00C76BCB"/>
    <w:rsid w:val="00C77D47"/>
    <w:rsid w:val="00C82E01"/>
    <w:rsid w:val="00C87C72"/>
    <w:rsid w:val="00C919A1"/>
    <w:rsid w:val="00C97EFB"/>
    <w:rsid w:val="00CA1028"/>
    <w:rsid w:val="00CA2500"/>
    <w:rsid w:val="00CA6B3E"/>
    <w:rsid w:val="00CB6AC2"/>
    <w:rsid w:val="00CB77C0"/>
    <w:rsid w:val="00CC0F45"/>
    <w:rsid w:val="00CC3E29"/>
    <w:rsid w:val="00CC4414"/>
    <w:rsid w:val="00CE2FF9"/>
    <w:rsid w:val="00CE4895"/>
    <w:rsid w:val="00CE4BF5"/>
    <w:rsid w:val="00CE71DB"/>
    <w:rsid w:val="00D014A1"/>
    <w:rsid w:val="00D06A47"/>
    <w:rsid w:val="00D06FC3"/>
    <w:rsid w:val="00D12B55"/>
    <w:rsid w:val="00D13DFE"/>
    <w:rsid w:val="00D312AA"/>
    <w:rsid w:val="00D31AA9"/>
    <w:rsid w:val="00D342BC"/>
    <w:rsid w:val="00D4482B"/>
    <w:rsid w:val="00D45FD9"/>
    <w:rsid w:val="00D46989"/>
    <w:rsid w:val="00D52B7E"/>
    <w:rsid w:val="00D633D0"/>
    <w:rsid w:val="00D8240C"/>
    <w:rsid w:val="00D909BE"/>
    <w:rsid w:val="00D94674"/>
    <w:rsid w:val="00DA73E0"/>
    <w:rsid w:val="00DB1C2E"/>
    <w:rsid w:val="00DC7048"/>
    <w:rsid w:val="00DD235E"/>
    <w:rsid w:val="00DD3414"/>
    <w:rsid w:val="00DD5500"/>
    <w:rsid w:val="00DE149A"/>
    <w:rsid w:val="00DE7019"/>
    <w:rsid w:val="00DF2634"/>
    <w:rsid w:val="00DF2D9F"/>
    <w:rsid w:val="00DF7BC7"/>
    <w:rsid w:val="00E01DA4"/>
    <w:rsid w:val="00E03002"/>
    <w:rsid w:val="00E03742"/>
    <w:rsid w:val="00E046A1"/>
    <w:rsid w:val="00E2112D"/>
    <w:rsid w:val="00E2314A"/>
    <w:rsid w:val="00E44177"/>
    <w:rsid w:val="00E50717"/>
    <w:rsid w:val="00E51EC9"/>
    <w:rsid w:val="00E54BDB"/>
    <w:rsid w:val="00E55E78"/>
    <w:rsid w:val="00E62043"/>
    <w:rsid w:val="00E75EEA"/>
    <w:rsid w:val="00E772B3"/>
    <w:rsid w:val="00E8075C"/>
    <w:rsid w:val="00E867E7"/>
    <w:rsid w:val="00E86B8D"/>
    <w:rsid w:val="00E91391"/>
    <w:rsid w:val="00E955B8"/>
    <w:rsid w:val="00EA18EC"/>
    <w:rsid w:val="00EA2DFE"/>
    <w:rsid w:val="00EA36B2"/>
    <w:rsid w:val="00EA5306"/>
    <w:rsid w:val="00EB1A1D"/>
    <w:rsid w:val="00EB1FEA"/>
    <w:rsid w:val="00EB3CFE"/>
    <w:rsid w:val="00EB7D07"/>
    <w:rsid w:val="00EC7139"/>
    <w:rsid w:val="00ED2AE1"/>
    <w:rsid w:val="00EE284A"/>
    <w:rsid w:val="00EE2E12"/>
    <w:rsid w:val="00EE3C8B"/>
    <w:rsid w:val="00EE527F"/>
    <w:rsid w:val="00F04485"/>
    <w:rsid w:val="00F050C0"/>
    <w:rsid w:val="00F1464B"/>
    <w:rsid w:val="00F2048B"/>
    <w:rsid w:val="00F22CEC"/>
    <w:rsid w:val="00F32545"/>
    <w:rsid w:val="00F335C7"/>
    <w:rsid w:val="00F43B51"/>
    <w:rsid w:val="00F56F6D"/>
    <w:rsid w:val="00F75348"/>
    <w:rsid w:val="00F753A7"/>
    <w:rsid w:val="00F83103"/>
    <w:rsid w:val="00F85F24"/>
    <w:rsid w:val="00F93E2D"/>
    <w:rsid w:val="00F958A4"/>
    <w:rsid w:val="00F95902"/>
    <w:rsid w:val="00F97BD3"/>
    <w:rsid w:val="00FA04D2"/>
    <w:rsid w:val="00FC1011"/>
    <w:rsid w:val="00FC7662"/>
    <w:rsid w:val="00FC7DE1"/>
    <w:rsid w:val="00FD0ED5"/>
    <w:rsid w:val="00FD4F42"/>
    <w:rsid w:val="00FE0824"/>
    <w:rsid w:val="00FE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62FD44"/>
  <w15:docId w15:val="{27A322E2-A421-437F-87B9-73E41B29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E2E"/>
    <w:pPr>
      <w:ind w:left="720"/>
      <w:contextualSpacing/>
    </w:pPr>
  </w:style>
  <w:style w:type="paragraph" w:styleId="FootnoteText">
    <w:name w:val="footnote text"/>
    <w:basedOn w:val="Normal"/>
    <w:link w:val="FootnoteTextChar"/>
    <w:uiPriority w:val="99"/>
    <w:semiHidden/>
    <w:unhideWhenUsed/>
    <w:rsid w:val="006F59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95B"/>
    <w:rPr>
      <w:sz w:val="20"/>
      <w:szCs w:val="20"/>
    </w:rPr>
  </w:style>
  <w:style w:type="character" w:styleId="FootnoteReference">
    <w:name w:val="footnote reference"/>
    <w:basedOn w:val="DefaultParagraphFont"/>
    <w:uiPriority w:val="99"/>
    <w:semiHidden/>
    <w:unhideWhenUsed/>
    <w:rsid w:val="006F595B"/>
    <w:rPr>
      <w:vertAlign w:val="superscript"/>
    </w:rPr>
  </w:style>
  <w:style w:type="paragraph" w:styleId="BalloonText">
    <w:name w:val="Balloon Text"/>
    <w:basedOn w:val="Normal"/>
    <w:link w:val="BalloonTextChar"/>
    <w:uiPriority w:val="99"/>
    <w:semiHidden/>
    <w:unhideWhenUsed/>
    <w:rsid w:val="00683C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CAC"/>
    <w:rPr>
      <w:rFonts w:ascii="Segoe UI" w:hAnsi="Segoe UI" w:cs="Segoe UI"/>
      <w:sz w:val="18"/>
      <w:szCs w:val="18"/>
    </w:rPr>
  </w:style>
  <w:style w:type="character" w:styleId="CommentReference">
    <w:name w:val="annotation reference"/>
    <w:basedOn w:val="DefaultParagraphFont"/>
    <w:uiPriority w:val="99"/>
    <w:semiHidden/>
    <w:unhideWhenUsed/>
    <w:rsid w:val="00A717FE"/>
    <w:rPr>
      <w:sz w:val="16"/>
      <w:szCs w:val="16"/>
    </w:rPr>
  </w:style>
  <w:style w:type="paragraph" w:styleId="CommentText">
    <w:name w:val="annotation text"/>
    <w:basedOn w:val="Normal"/>
    <w:link w:val="CommentTextChar"/>
    <w:uiPriority w:val="99"/>
    <w:semiHidden/>
    <w:unhideWhenUsed/>
    <w:rsid w:val="00A717FE"/>
    <w:pPr>
      <w:spacing w:line="240" w:lineRule="auto"/>
    </w:pPr>
    <w:rPr>
      <w:sz w:val="20"/>
      <w:szCs w:val="20"/>
    </w:rPr>
  </w:style>
  <w:style w:type="character" w:customStyle="1" w:styleId="CommentTextChar">
    <w:name w:val="Comment Text Char"/>
    <w:basedOn w:val="DefaultParagraphFont"/>
    <w:link w:val="CommentText"/>
    <w:uiPriority w:val="99"/>
    <w:semiHidden/>
    <w:rsid w:val="00A717FE"/>
    <w:rPr>
      <w:sz w:val="20"/>
      <w:szCs w:val="20"/>
    </w:rPr>
  </w:style>
  <w:style w:type="paragraph" w:styleId="CommentSubject">
    <w:name w:val="annotation subject"/>
    <w:basedOn w:val="CommentText"/>
    <w:next w:val="CommentText"/>
    <w:link w:val="CommentSubjectChar"/>
    <w:uiPriority w:val="99"/>
    <w:semiHidden/>
    <w:unhideWhenUsed/>
    <w:rsid w:val="00A717FE"/>
    <w:rPr>
      <w:b/>
      <w:bCs/>
    </w:rPr>
  </w:style>
  <w:style w:type="character" w:customStyle="1" w:styleId="CommentSubjectChar">
    <w:name w:val="Comment Subject Char"/>
    <w:basedOn w:val="CommentTextChar"/>
    <w:link w:val="CommentSubject"/>
    <w:uiPriority w:val="99"/>
    <w:semiHidden/>
    <w:rsid w:val="00A717FE"/>
    <w:rPr>
      <w:b/>
      <w:bCs/>
      <w:sz w:val="20"/>
      <w:szCs w:val="20"/>
    </w:rPr>
  </w:style>
  <w:style w:type="paragraph" w:styleId="Revision">
    <w:name w:val="Revision"/>
    <w:hidden/>
    <w:uiPriority w:val="99"/>
    <w:semiHidden/>
    <w:rsid w:val="004679E4"/>
    <w:pPr>
      <w:spacing w:after="0" w:line="240" w:lineRule="auto"/>
    </w:pPr>
  </w:style>
  <w:style w:type="paragraph" w:styleId="Header">
    <w:name w:val="header"/>
    <w:basedOn w:val="Normal"/>
    <w:link w:val="HeaderChar"/>
    <w:uiPriority w:val="99"/>
    <w:unhideWhenUsed/>
    <w:rsid w:val="006A6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4D7"/>
  </w:style>
  <w:style w:type="paragraph" w:styleId="Footer">
    <w:name w:val="footer"/>
    <w:basedOn w:val="Normal"/>
    <w:link w:val="FooterChar"/>
    <w:uiPriority w:val="99"/>
    <w:unhideWhenUsed/>
    <w:rsid w:val="006A6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4D7"/>
  </w:style>
  <w:style w:type="table" w:styleId="TableGrid">
    <w:name w:val="Table Grid"/>
    <w:basedOn w:val="TableNormal"/>
    <w:uiPriority w:val="39"/>
    <w:rsid w:val="00A91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
    <w:name w:val="label"/>
    <w:basedOn w:val="Normal"/>
    <w:rsid w:val="00C15B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C15B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kwn">
    <w:name w:val="bodykwn"/>
    <w:basedOn w:val="Normal"/>
    <w:rsid w:val="00C15B1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C4414"/>
    <w:pPr>
      <w:spacing w:after="0" w:line="240" w:lineRule="auto"/>
    </w:pPr>
  </w:style>
  <w:style w:type="character" w:styleId="Emphasis">
    <w:name w:val="Emphasis"/>
    <w:basedOn w:val="DefaultParagraphFont"/>
    <w:uiPriority w:val="20"/>
    <w:qFormat/>
    <w:rsid w:val="00B52B8B"/>
    <w:rPr>
      <w:i/>
      <w:iCs/>
    </w:rPr>
  </w:style>
  <w:style w:type="character" w:styleId="Hyperlink">
    <w:name w:val="Hyperlink"/>
    <w:basedOn w:val="DefaultParagraphFont"/>
    <w:uiPriority w:val="99"/>
    <w:semiHidden/>
    <w:unhideWhenUsed/>
    <w:rsid w:val="00B52B8B"/>
    <w:rPr>
      <w:strike w:val="0"/>
      <w:dstrike w:val="0"/>
      <w:color w:val="00877C"/>
      <w:u w:val="none"/>
      <w:effect w:val="none"/>
      <w:shd w:val="clear" w:color="auto" w:fill="auto"/>
    </w:rPr>
  </w:style>
  <w:style w:type="paragraph" w:customStyle="1" w:styleId="bodyhyph">
    <w:name w:val="bodyhyph"/>
    <w:basedOn w:val="Normal"/>
    <w:rsid w:val="003274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rsid w:val="00C05AC1"/>
  </w:style>
  <w:style w:type="character" w:styleId="Strong">
    <w:name w:val="Strong"/>
    <w:basedOn w:val="DefaultParagraphFont"/>
    <w:uiPriority w:val="22"/>
    <w:qFormat/>
    <w:rsid w:val="009233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9352">
      <w:marLeft w:val="0"/>
      <w:marRight w:val="0"/>
      <w:marTop w:val="0"/>
      <w:marBottom w:val="0"/>
      <w:divBdr>
        <w:top w:val="none" w:sz="0" w:space="0" w:color="auto"/>
        <w:left w:val="none" w:sz="0" w:space="0" w:color="auto"/>
        <w:bottom w:val="none" w:sz="0" w:space="0" w:color="auto"/>
        <w:right w:val="none" w:sz="0" w:space="0" w:color="auto"/>
      </w:divBdr>
    </w:div>
    <w:div w:id="41906000">
      <w:bodyDiv w:val="1"/>
      <w:marLeft w:val="0"/>
      <w:marRight w:val="0"/>
      <w:marTop w:val="0"/>
      <w:marBottom w:val="0"/>
      <w:divBdr>
        <w:top w:val="none" w:sz="0" w:space="0" w:color="auto"/>
        <w:left w:val="none" w:sz="0" w:space="0" w:color="auto"/>
        <w:bottom w:val="none" w:sz="0" w:space="0" w:color="auto"/>
        <w:right w:val="none" w:sz="0" w:space="0" w:color="auto"/>
      </w:divBdr>
      <w:divsChild>
        <w:div w:id="1573928474">
          <w:marLeft w:val="0"/>
          <w:marRight w:val="0"/>
          <w:marTop w:val="0"/>
          <w:marBottom w:val="160"/>
          <w:divBdr>
            <w:top w:val="none" w:sz="0" w:space="0" w:color="auto"/>
            <w:left w:val="none" w:sz="0" w:space="0" w:color="auto"/>
            <w:bottom w:val="none" w:sz="0" w:space="0" w:color="auto"/>
            <w:right w:val="none" w:sz="0" w:space="0" w:color="auto"/>
          </w:divBdr>
        </w:div>
      </w:divsChild>
    </w:div>
    <w:div w:id="152188419">
      <w:marLeft w:val="0"/>
      <w:marRight w:val="0"/>
      <w:marTop w:val="0"/>
      <w:marBottom w:val="0"/>
      <w:divBdr>
        <w:top w:val="none" w:sz="0" w:space="0" w:color="auto"/>
        <w:left w:val="none" w:sz="0" w:space="0" w:color="auto"/>
        <w:bottom w:val="none" w:sz="0" w:space="0" w:color="auto"/>
        <w:right w:val="none" w:sz="0" w:space="0" w:color="auto"/>
      </w:divBdr>
    </w:div>
    <w:div w:id="323124351">
      <w:bodyDiv w:val="1"/>
      <w:marLeft w:val="0"/>
      <w:marRight w:val="0"/>
      <w:marTop w:val="0"/>
      <w:marBottom w:val="0"/>
      <w:divBdr>
        <w:top w:val="none" w:sz="0" w:space="0" w:color="auto"/>
        <w:left w:val="none" w:sz="0" w:space="0" w:color="auto"/>
        <w:bottom w:val="none" w:sz="0" w:space="0" w:color="auto"/>
        <w:right w:val="none" w:sz="0" w:space="0" w:color="auto"/>
      </w:divBdr>
      <w:divsChild>
        <w:div w:id="412238936">
          <w:marLeft w:val="0"/>
          <w:marRight w:val="0"/>
          <w:marTop w:val="0"/>
          <w:marBottom w:val="0"/>
          <w:divBdr>
            <w:top w:val="none" w:sz="0" w:space="0" w:color="auto"/>
            <w:left w:val="none" w:sz="0" w:space="0" w:color="auto"/>
            <w:bottom w:val="none" w:sz="0" w:space="0" w:color="auto"/>
            <w:right w:val="none" w:sz="0" w:space="0" w:color="auto"/>
          </w:divBdr>
          <w:divsChild>
            <w:div w:id="1243489023">
              <w:marLeft w:val="0"/>
              <w:marRight w:val="0"/>
              <w:marTop w:val="0"/>
              <w:marBottom w:val="0"/>
              <w:divBdr>
                <w:top w:val="none" w:sz="0" w:space="0" w:color="auto"/>
                <w:left w:val="none" w:sz="0" w:space="0" w:color="auto"/>
                <w:bottom w:val="none" w:sz="0" w:space="0" w:color="auto"/>
                <w:right w:val="none" w:sz="0" w:space="0" w:color="auto"/>
              </w:divBdr>
              <w:divsChild>
                <w:div w:id="513154582">
                  <w:marLeft w:val="0"/>
                  <w:marRight w:val="0"/>
                  <w:marTop w:val="0"/>
                  <w:marBottom w:val="0"/>
                  <w:divBdr>
                    <w:top w:val="none" w:sz="0" w:space="0" w:color="auto"/>
                    <w:left w:val="none" w:sz="0" w:space="0" w:color="auto"/>
                    <w:bottom w:val="none" w:sz="0" w:space="0" w:color="auto"/>
                    <w:right w:val="none" w:sz="0" w:space="0" w:color="auto"/>
                  </w:divBdr>
                  <w:divsChild>
                    <w:div w:id="1547135705">
                      <w:marLeft w:val="0"/>
                      <w:marRight w:val="0"/>
                      <w:marTop w:val="0"/>
                      <w:marBottom w:val="300"/>
                      <w:divBdr>
                        <w:top w:val="none" w:sz="0" w:space="0" w:color="auto"/>
                        <w:left w:val="none" w:sz="0" w:space="0" w:color="auto"/>
                        <w:bottom w:val="none" w:sz="0" w:space="0" w:color="auto"/>
                        <w:right w:val="none" w:sz="0" w:space="0" w:color="auto"/>
                      </w:divBdr>
                      <w:divsChild>
                        <w:div w:id="183401289">
                          <w:marLeft w:val="0"/>
                          <w:marRight w:val="0"/>
                          <w:marTop w:val="0"/>
                          <w:marBottom w:val="0"/>
                          <w:divBdr>
                            <w:top w:val="none" w:sz="0" w:space="0" w:color="auto"/>
                            <w:left w:val="none" w:sz="0" w:space="0" w:color="auto"/>
                            <w:bottom w:val="none" w:sz="0" w:space="0" w:color="auto"/>
                            <w:right w:val="none" w:sz="0" w:space="0" w:color="auto"/>
                          </w:divBdr>
                          <w:divsChild>
                            <w:div w:id="252326118">
                              <w:marLeft w:val="0"/>
                              <w:marRight w:val="0"/>
                              <w:marTop w:val="0"/>
                              <w:marBottom w:val="0"/>
                              <w:divBdr>
                                <w:top w:val="none" w:sz="0" w:space="0" w:color="auto"/>
                                <w:left w:val="none" w:sz="0" w:space="0" w:color="auto"/>
                                <w:bottom w:val="none" w:sz="0" w:space="0" w:color="auto"/>
                                <w:right w:val="none" w:sz="0" w:space="0" w:color="auto"/>
                              </w:divBdr>
                              <w:divsChild>
                                <w:div w:id="1319310022">
                                  <w:marLeft w:val="0"/>
                                  <w:marRight w:val="1500"/>
                                  <w:marTop w:val="0"/>
                                  <w:marBottom w:val="0"/>
                                  <w:divBdr>
                                    <w:top w:val="none" w:sz="0" w:space="0" w:color="auto"/>
                                    <w:left w:val="none" w:sz="0" w:space="0" w:color="auto"/>
                                    <w:bottom w:val="none" w:sz="0" w:space="0" w:color="auto"/>
                                    <w:right w:val="none" w:sz="0" w:space="0" w:color="auto"/>
                                  </w:divBdr>
                                </w:div>
                                <w:div w:id="1046567442">
                                  <w:marLeft w:val="0"/>
                                  <w:marRight w:val="15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0711250">
      <w:bodyDiv w:val="1"/>
      <w:marLeft w:val="0"/>
      <w:marRight w:val="0"/>
      <w:marTop w:val="0"/>
      <w:marBottom w:val="0"/>
      <w:divBdr>
        <w:top w:val="none" w:sz="0" w:space="0" w:color="auto"/>
        <w:left w:val="none" w:sz="0" w:space="0" w:color="auto"/>
        <w:bottom w:val="none" w:sz="0" w:space="0" w:color="auto"/>
        <w:right w:val="none" w:sz="0" w:space="0" w:color="auto"/>
      </w:divBdr>
    </w:div>
    <w:div w:id="369189471">
      <w:bodyDiv w:val="1"/>
      <w:marLeft w:val="0"/>
      <w:marRight w:val="0"/>
      <w:marTop w:val="0"/>
      <w:marBottom w:val="0"/>
      <w:divBdr>
        <w:top w:val="none" w:sz="0" w:space="0" w:color="auto"/>
        <w:left w:val="none" w:sz="0" w:space="0" w:color="auto"/>
        <w:bottom w:val="none" w:sz="0" w:space="0" w:color="auto"/>
        <w:right w:val="none" w:sz="0" w:space="0" w:color="auto"/>
      </w:divBdr>
    </w:div>
    <w:div w:id="732847919">
      <w:bodyDiv w:val="1"/>
      <w:marLeft w:val="0"/>
      <w:marRight w:val="0"/>
      <w:marTop w:val="0"/>
      <w:marBottom w:val="0"/>
      <w:divBdr>
        <w:top w:val="none" w:sz="0" w:space="0" w:color="auto"/>
        <w:left w:val="none" w:sz="0" w:space="0" w:color="auto"/>
        <w:bottom w:val="none" w:sz="0" w:space="0" w:color="auto"/>
        <w:right w:val="none" w:sz="0" w:space="0" w:color="auto"/>
      </w:divBdr>
      <w:divsChild>
        <w:div w:id="512451202">
          <w:marLeft w:val="0"/>
          <w:marRight w:val="0"/>
          <w:marTop w:val="0"/>
          <w:marBottom w:val="0"/>
          <w:divBdr>
            <w:top w:val="none" w:sz="0" w:space="0" w:color="auto"/>
            <w:left w:val="none" w:sz="0" w:space="0" w:color="auto"/>
            <w:bottom w:val="none" w:sz="0" w:space="0" w:color="auto"/>
            <w:right w:val="none" w:sz="0" w:space="0" w:color="auto"/>
          </w:divBdr>
          <w:divsChild>
            <w:div w:id="311833911">
              <w:marLeft w:val="0"/>
              <w:marRight w:val="0"/>
              <w:marTop w:val="0"/>
              <w:marBottom w:val="0"/>
              <w:divBdr>
                <w:top w:val="none" w:sz="0" w:space="0" w:color="auto"/>
                <w:left w:val="none" w:sz="0" w:space="0" w:color="auto"/>
                <w:bottom w:val="none" w:sz="0" w:space="0" w:color="auto"/>
                <w:right w:val="none" w:sz="0" w:space="0" w:color="auto"/>
              </w:divBdr>
              <w:divsChild>
                <w:div w:id="683822016">
                  <w:marLeft w:val="0"/>
                  <w:marRight w:val="0"/>
                  <w:marTop w:val="0"/>
                  <w:marBottom w:val="0"/>
                  <w:divBdr>
                    <w:top w:val="none" w:sz="0" w:space="0" w:color="auto"/>
                    <w:left w:val="none" w:sz="0" w:space="0" w:color="auto"/>
                    <w:bottom w:val="none" w:sz="0" w:space="0" w:color="auto"/>
                    <w:right w:val="none" w:sz="0" w:space="0" w:color="auto"/>
                  </w:divBdr>
                  <w:divsChild>
                    <w:div w:id="696123810">
                      <w:marLeft w:val="0"/>
                      <w:marRight w:val="0"/>
                      <w:marTop w:val="0"/>
                      <w:marBottom w:val="0"/>
                      <w:divBdr>
                        <w:top w:val="none" w:sz="0" w:space="0" w:color="auto"/>
                        <w:left w:val="none" w:sz="0" w:space="0" w:color="auto"/>
                        <w:bottom w:val="none" w:sz="0" w:space="0" w:color="auto"/>
                        <w:right w:val="none" w:sz="0" w:space="0" w:color="auto"/>
                      </w:divBdr>
                      <w:divsChild>
                        <w:div w:id="1392998886">
                          <w:marLeft w:val="0"/>
                          <w:marRight w:val="0"/>
                          <w:marTop w:val="15"/>
                          <w:marBottom w:val="0"/>
                          <w:divBdr>
                            <w:top w:val="none" w:sz="0" w:space="0" w:color="auto"/>
                            <w:left w:val="none" w:sz="0" w:space="0" w:color="auto"/>
                            <w:bottom w:val="none" w:sz="0" w:space="0" w:color="auto"/>
                            <w:right w:val="none" w:sz="0" w:space="0" w:color="auto"/>
                          </w:divBdr>
                          <w:divsChild>
                            <w:div w:id="1278020748">
                              <w:marLeft w:val="0"/>
                              <w:marRight w:val="0"/>
                              <w:marTop w:val="0"/>
                              <w:marBottom w:val="0"/>
                              <w:divBdr>
                                <w:top w:val="none" w:sz="0" w:space="0" w:color="auto"/>
                                <w:left w:val="none" w:sz="0" w:space="0" w:color="auto"/>
                                <w:bottom w:val="none" w:sz="0" w:space="0" w:color="auto"/>
                                <w:right w:val="none" w:sz="0" w:space="0" w:color="auto"/>
                              </w:divBdr>
                              <w:divsChild>
                                <w:div w:id="464935669">
                                  <w:marLeft w:val="0"/>
                                  <w:marRight w:val="0"/>
                                  <w:marTop w:val="0"/>
                                  <w:marBottom w:val="0"/>
                                  <w:divBdr>
                                    <w:top w:val="none" w:sz="0" w:space="0" w:color="auto"/>
                                    <w:left w:val="none" w:sz="0" w:space="0" w:color="auto"/>
                                    <w:bottom w:val="none" w:sz="0" w:space="0" w:color="auto"/>
                                    <w:right w:val="none" w:sz="0" w:space="0" w:color="auto"/>
                                  </w:divBdr>
                                </w:div>
                                <w:div w:id="113519278">
                                  <w:marLeft w:val="0"/>
                                  <w:marRight w:val="0"/>
                                  <w:marTop w:val="0"/>
                                  <w:marBottom w:val="0"/>
                                  <w:divBdr>
                                    <w:top w:val="none" w:sz="0" w:space="0" w:color="auto"/>
                                    <w:left w:val="none" w:sz="0" w:space="0" w:color="auto"/>
                                    <w:bottom w:val="none" w:sz="0" w:space="0" w:color="auto"/>
                                    <w:right w:val="none" w:sz="0" w:space="0" w:color="auto"/>
                                  </w:divBdr>
                                </w:div>
                                <w:div w:id="1827361608">
                                  <w:marLeft w:val="0"/>
                                  <w:marRight w:val="0"/>
                                  <w:marTop w:val="0"/>
                                  <w:marBottom w:val="0"/>
                                  <w:divBdr>
                                    <w:top w:val="none" w:sz="0" w:space="0" w:color="auto"/>
                                    <w:left w:val="none" w:sz="0" w:space="0" w:color="auto"/>
                                    <w:bottom w:val="none" w:sz="0" w:space="0" w:color="auto"/>
                                    <w:right w:val="none" w:sz="0" w:space="0" w:color="auto"/>
                                  </w:divBdr>
                                </w:div>
                                <w:div w:id="183443233">
                                  <w:marLeft w:val="0"/>
                                  <w:marRight w:val="0"/>
                                  <w:marTop w:val="0"/>
                                  <w:marBottom w:val="0"/>
                                  <w:divBdr>
                                    <w:top w:val="none" w:sz="0" w:space="0" w:color="auto"/>
                                    <w:left w:val="none" w:sz="0" w:space="0" w:color="auto"/>
                                    <w:bottom w:val="none" w:sz="0" w:space="0" w:color="auto"/>
                                    <w:right w:val="none" w:sz="0" w:space="0" w:color="auto"/>
                                  </w:divBdr>
                                </w:div>
                                <w:div w:id="867328895">
                                  <w:marLeft w:val="0"/>
                                  <w:marRight w:val="0"/>
                                  <w:marTop w:val="0"/>
                                  <w:marBottom w:val="0"/>
                                  <w:divBdr>
                                    <w:top w:val="none" w:sz="0" w:space="0" w:color="auto"/>
                                    <w:left w:val="none" w:sz="0" w:space="0" w:color="auto"/>
                                    <w:bottom w:val="none" w:sz="0" w:space="0" w:color="auto"/>
                                    <w:right w:val="none" w:sz="0" w:space="0" w:color="auto"/>
                                  </w:divBdr>
                                </w:div>
                                <w:div w:id="439298334">
                                  <w:marLeft w:val="0"/>
                                  <w:marRight w:val="0"/>
                                  <w:marTop w:val="0"/>
                                  <w:marBottom w:val="0"/>
                                  <w:divBdr>
                                    <w:top w:val="none" w:sz="0" w:space="0" w:color="auto"/>
                                    <w:left w:val="none" w:sz="0" w:space="0" w:color="auto"/>
                                    <w:bottom w:val="none" w:sz="0" w:space="0" w:color="auto"/>
                                    <w:right w:val="none" w:sz="0" w:space="0" w:color="auto"/>
                                  </w:divBdr>
                                </w:div>
                                <w:div w:id="2016765428">
                                  <w:marLeft w:val="0"/>
                                  <w:marRight w:val="0"/>
                                  <w:marTop w:val="0"/>
                                  <w:marBottom w:val="0"/>
                                  <w:divBdr>
                                    <w:top w:val="none" w:sz="0" w:space="0" w:color="auto"/>
                                    <w:left w:val="none" w:sz="0" w:space="0" w:color="auto"/>
                                    <w:bottom w:val="none" w:sz="0" w:space="0" w:color="auto"/>
                                    <w:right w:val="none" w:sz="0" w:space="0" w:color="auto"/>
                                  </w:divBdr>
                                </w:div>
                                <w:div w:id="2022975980">
                                  <w:marLeft w:val="0"/>
                                  <w:marRight w:val="0"/>
                                  <w:marTop w:val="0"/>
                                  <w:marBottom w:val="0"/>
                                  <w:divBdr>
                                    <w:top w:val="none" w:sz="0" w:space="0" w:color="auto"/>
                                    <w:left w:val="none" w:sz="0" w:space="0" w:color="auto"/>
                                    <w:bottom w:val="none" w:sz="0" w:space="0" w:color="auto"/>
                                    <w:right w:val="none" w:sz="0" w:space="0" w:color="auto"/>
                                  </w:divBdr>
                                </w:div>
                                <w:div w:id="1697735482">
                                  <w:marLeft w:val="0"/>
                                  <w:marRight w:val="0"/>
                                  <w:marTop w:val="0"/>
                                  <w:marBottom w:val="0"/>
                                  <w:divBdr>
                                    <w:top w:val="none" w:sz="0" w:space="0" w:color="auto"/>
                                    <w:left w:val="none" w:sz="0" w:space="0" w:color="auto"/>
                                    <w:bottom w:val="none" w:sz="0" w:space="0" w:color="auto"/>
                                    <w:right w:val="none" w:sz="0" w:space="0" w:color="auto"/>
                                  </w:divBdr>
                                </w:div>
                                <w:div w:id="1624455793">
                                  <w:marLeft w:val="0"/>
                                  <w:marRight w:val="0"/>
                                  <w:marTop w:val="0"/>
                                  <w:marBottom w:val="0"/>
                                  <w:divBdr>
                                    <w:top w:val="none" w:sz="0" w:space="0" w:color="auto"/>
                                    <w:left w:val="none" w:sz="0" w:space="0" w:color="auto"/>
                                    <w:bottom w:val="none" w:sz="0" w:space="0" w:color="auto"/>
                                    <w:right w:val="none" w:sz="0" w:space="0" w:color="auto"/>
                                  </w:divBdr>
                                </w:div>
                                <w:div w:id="420956911">
                                  <w:marLeft w:val="0"/>
                                  <w:marRight w:val="0"/>
                                  <w:marTop w:val="0"/>
                                  <w:marBottom w:val="0"/>
                                  <w:divBdr>
                                    <w:top w:val="none" w:sz="0" w:space="0" w:color="auto"/>
                                    <w:left w:val="none" w:sz="0" w:space="0" w:color="auto"/>
                                    <w:bottom w:val="none" w:sz="0" w:space="0" w:color="auto"/>
                                    <w:right w:val="none" w:sz="0" w:space="0" w:color="auto"/>
                                  </w:divBdr>
                                </w:div>
                                <w:div w:id="1648778596">
                                  <w:marLeft w:val="0"/>
                                  <w:marRight w:val="0"/>
                                  <w:marTop w:val="0"/>
                                  <w:marBottom w:val="0"/>
                                  <w:divBdr>
                                    <w:top w:val="none" w:sz="0" w:space="0" w:color="auto"/>
                                    <w:left w:val="none" w:sz="0" w:space="0" w:color="auto"/>
                                    <w:bottom w:val="none" w:sz="0" w:space="0" w:color="auto"/>
                                    <w:right w:val="none" w:sz="0" w:space="0" w:color="auto"/>
                                  </w:divBdr>
                                </w:div>
                                <w:div w:id="1800148179">
                                  <w:marLeft w:val="0"/>
                                  <w:marRight w:val="0"/>
                                  <w:marTop w:val="0"/>
                                  <w:marBottom w:val="0"/>
                                  <w:divBdr>
                                    <w:top w:val="none" w:sz="0" w:space="0" w:color="auto"/>
                                    <w:left w:val="none" w:sz="0" w:space="0" w:color="auto"/>
                                    <w:bottom w:val="none" w:sz="0" w:space="0" w:color="auto"/>
                                    <w:right w:val="none" w:sz="0" w:space="0" w:color="auto"/>
                                  </w:divBdr>
                                </w:div>
                                <w:div w:id="1770464976">
                                  <w:marLeft w:val="0"/>
                                  <w:marRight w:val="0"/>
                                  <w:marTop w:val="0"/>
                                  <w:marBottom w:val="0"/>
                                  <w:divBdr>
                                    <w:top w:val="none" w:sz="0" w:space="0" w:color="auto"/>
                                    <w:left w:val="none" w:sz="0" w:space="0" w:color="auto"/>
                                    <w:bottom w:val="none" w:sz="0" w:space="0" w:color="auto"/>
                                    <w:right w:val="none" w:sz="0" w:space="0" w:color="auto"/>
                                  </w:divBdr>
                                </w:div>
                                <w:div w:id="128135001">
                                  <w:marLeft w:val="0"/>
                                  <w:marRight w:val="0"/>
                                  <w:marTop w:val="0"/>
                                  <w:marBottom w:val="0"/>
                                  <w:divBdr>
                                    <w:top w:val="none" w:sz="0" w:space="0" w:color="auto"/>
                                    <w:left w:val="none" w:sz="0" w:space="0" w:color="auto"/>
                                    <w:bottom w:val="none" w:sz="0" w:space="0" w:color="auto"/>
                                    <w:right w:val="none" w:sz="0" w:space="0" w:color="auto"/>
                                  </w:divBdr>
                                </w:div>
                                <w:div w:id="141628330">
                                  <w:marLeft w:val="0"/>
                                  <w:marRight w:val="0"/>
                                  <w:marTop w:val="0"/>
                                  <w:marBottom w:val="0"/>
                                  <w:divBdr>
                                    <w:top w:val="none" w:sz="0" w:space="0" w:color="auto"/>
                                    <w:left w:val="none" w:sz="0" w:space="0" w:color="auto"/>
                                    <w:bottom w:val="none" w:sz="0" w:space="0" w:color="auto"/>
                                    <w:right w:val="none" w:sz="0" w:space="0" w:color="auto"/>
                                  </w:divBdr>
                                </w:div>
                                <w:div w:id="1783526566">
                                  <w:marLeft w:val="0"/>
                                  <w:marRight w:val="0"/>
                                  <w:marTop w:val="0"/>
                                  <w:marBottom w:val="0"/>
                                  <w:divBdr>
                                    <w:top w:val="none" w:sz="0" w:space="0" w:color="auto"/>
                                    <w:left w:val="none" w:sz="0" w:space="0" w:color="auto"/>
                                    <w:bottom w:val="none" w:sz="0" w:space="0" w:color="auto"/>
                                    <w:right w:val="none" w:sz="0" w:space="0" w:color="auto"/>
                                  </w:divBdr>
                                </w:div>
                                <w:div w:id="868029698">
                                  <w:marLeft w:val="0"/>
                                  <w:marRight w:val="0"/>
                                  <w:marTop w:val="0"/>
                                  <w:marBottom w:val="0"/>
                                  <w:divBdr>
                                    <w:top w:val="none" w:sz="0" w:space="0" w:color="auto"/>
                                    <w:left w:val="none" w:sz="0" w:space="0" w:color="auto"/>
                                    <w:bottom w:val="none" w:sz="0" w:space="0" w:color="auto"/>
                                    <w:right w:val="none" w:sz="0" w:space="0" w:color="auto"/>
                                  </w:divBdr>
                                </w:div>
                                <w:div w:id="1758360238">
                                  <w:marLeft w:val="0"/>
                                  <w:marRight w:val="0"/>
                                  <w:marTop w:val="0"/>
                                  <w:marBottom w:val="0"/>
                                  <w:divBdr>
                                    <w:top w:val="none" w:sz="0" w:space="0" w:color="auto"/>
                                    <w:left w:val="none" w:sz="0" w:space="0" w:color="auto"/>
                                    <w:bottom w:val="none" w:sz="0" w:space="0" w:color="auto"/>
                                    <w:right w:val="none" w:sz="0" w:space="0" w:color="auto"/>
                                  </w:divBdr>
                                </w:div>
                                <w:div w:id="448398189">
                                  <w:marLeft w:val="0"/>
                                  <w:marRight w:val="0"/>
                                  <w:marTop w:val="0"/>
                                  <w:marBottom w:val="0"/>
                                  <w:divBdr>
                                    <w:top w:val="none" w:sz="0" w:space="0" w:color="auto"/>
                                    <w:left w:val="none" w:sz="0" w:space="0" w:color="auto"/>
                                    <w:bottom w:val="none" w:sz="0" w:space="0" w:color="auto"/>
                                    <w:right w:val="none" w:sz="0" w:space="0" w:color="auto"/>
                                  </w:divBdr>
                                </w:div>
                                <w:div w:id="2024043466">
                                  <w:marLeft w:val="0"/>
                                  <w:marRight w:val="0"/>
                                  <w:marTop w:val="0"/>
                                  <w:marBottom w:val="0"/>
                                  <w:divBdr>
                                    <w:top w:val="none" w:sz="0" w:space="0" w:color="auto"/>
                                    <w:left w:val="none" w:sz="0" w:space="0" w:color="auto"/>
                                    <w:bottom w:val="none" w:sz="0" w:space="0" w:color="auto"/>
                                    <w:right w:val="none" w:sz="0" w:space="0" w:color="auto"/>
                                  </w:divBdr>
                                </w:div>
                                <w:div w:id="1131364197">
                                  <w:marLeft w:val="0"/>
                                  <w:marRight w:val="0"/>
                                  <w:marTop w:val="0"/>
                                  <w:marBottom w:val="0"/>
                                  <w:divBdr>
                                    <w:top w:val="none" w:sz="0" w:space="0" w:color="auto"/>
                                    <w:left w:val="none" w:sz="0" w:space="0" w:color="auto"/>
                                    <w:bottom w:val="none" w:sz="0" w:space="0" w:color="auto"/>
                                    <w:right w:val="none" w:sz="0" w:space="0" w:color="auto"/>
                                  </w:divBdr>
                                </w:div>
                                <w:div w:id="705834633">
                                  <w:marLeft w:val="0"/>
                                  <w:marRight w:val="0"/>
                                  <w:marTop w:val="0"/>
                                  <w:marBottom w:val="0"/>
                                  <w:divBdr>
                                    <w:top w:val="none" w:sz="0" w:space="0" w:color="auto"/>
                                    <w:left w:val="none" w:sz="0" w:space="0" w:color="auto"/>
                                    <w:bottom w:val="none" w:sz="0" w:space="0" w:color="auto"/>
                                    <w:right w:val="none" w:sz="0" w:space="0" w:color="auto"/>
                                  </w:divBdr>
                                </w:div>
                                <w:div w:id="1598715790">
                                  <w:marLeft w:val="0"/>
                                  <w:marRight w:val="0"/>
                                  <w:marTop w:val="0"/>
                                  <w:marBottom w:val="0"/>
                                  <w:divBdr>
                                    <w:top w:val="none" w:sz="0" w:space="0" w:color="auto"/>
                                    <w:left w:val="none" w:sz="0" w:space="0" w:color="auto"/>
                                    <w:bottom w:val="none" w:sz="0" w:space="0" w:color="auto"/>
                                    <w:right w:val="none" w:sz="0" w:space="0" w:color="auto"/>
                                  </w:divBdr>
                                </w:div>
                                <w:div w:id="974872198">
                                  <w:marLeft w:val="0"/>
                                  <w:marRight w:val="0"/>
                                  <w:marTop w:val="0"/>
                                  <w:marBottom w:val="0"/>
                                  <w:divBdr>
                                    <w:top w:val="none" w:sz="0" w:space="0" w:color="auto"/>
                                    <w:left w:val="none" w:sz="0" w:space="0" w:color="auto"/>
                                    <w:bottom w:val="none" w:sz="0" w:space="0" w:color="auto"/>
                                    <w:right w:val="none" w:sz="0" w:space="0" w:color="auto"/>
                                  </w:divBdr>
                                </w:div>
                                <w:div w:id="1431505973">
                                  <w:marLeft w:val="0"/>
                                  <w:marRight w:val="0"/>
                                  <w:marTop w:val="0"/>
                                  <w:marBottom w:val="0"/>
                                  <w:divBdr>
                                    <w:top w:val="none" w:sz="0" w:space="0" w:color="auto"/>
                                    <w:left w:val="none" w:sz="0" w:space="0" w:color="auto"/>
                                    <w:bottom w:val="none" w:sz="0" w:space="0" w:color="auto"/>
                                    <w:right w:val="none" w:sz="0" w:space="0" w:color="auto"/>
                                  </w:divBdr>
                                </w:div>
                                <w:div w:id="1461266248">
                                  <w:marLeft w:val="0"/>
                                  <w:marRight w:val="0"/>
                                  <w:marTop w:val="0"/>
                                  <w:marBottom w:val="0"/>
                                  <w:divBdr>
                                    <w:top w:val="none" w:sz="0" w:space="0" w:color="auto"/>
                                    <w:left w:val="none" w:sz="0" w:space="0" w:color="auto"/>
                                    <w:bottom w:val="none" w:sz="0" w:space="0" w:color="auto"/>
                                    <w:right w:val="none" w:sz="0" w:space="0" w:color="auto"/>
                                  </w:divBdr>
                                </w:div>
                                <w:div w:id="266088006">
                                  <w:marLeft w:val="0"/>
                                  <w:marRight w:val="0"/>
                                  <w:marTop w:val="0"/>
                                  <w:marBottom w:val="0"/>
                                  <w:divBdr>
                                    <w:top w:val="none" w:sz="0" w:space="0" w:color="auto"/>
                                    <w:left w:val="none" w:sz="0" w:space="0" w:color="auto"/>
                                    <w:bottom w:val="none" w:sz="0" w:space="0" w:color="auto"/>
                                    <w:right w:val="none" w:sz="0" w:space="0" w:color="auto"/>
                                  </w:divBdr>
                                </w:div>
                                <w:div w:id="1180393785">
                                  <w:marLeft w:val="0"/>
                                  <w:marRight w:val="0"/>
                                  <w:marTop w:val="0"/>
                                  <w:marBottom w:val="0"/>
                                  <w:divBdr>
                                    <w:top w:val="none" w:sz="0" w:space="0" w:color="auto"/>
                                    <w:left w:val="none" w:sz="0" w:space="0" w:color="auto"/>
                                    <w:bottom w:val="none" w:sz="0" w:space="0" w:color="auto"/>
                                    <w:right w:val="none" w:sz="0" w:space="0" w:color="auto"/>
                                  </w:divBdr>
                                </w:div>
                                <w:div w:id="1926113347">
                                  <w:marLeft w:val="0"/>
                                  <w:marRight w:val="0"/>
                                  <w:marTop w:val="0"/>
                                  <w:marBottom w:val="0"/>
                                  <w:divBdr>
                                    <w:top w:val="none" w:sz="0" w:space="0" w:color="auto"/>
                                    <w:left w:val="none" w:sz="0" w:space="0" w:color="auto"/>
                                    <w:bottom w:val="none" w:sz="0" w:space="0" w:color="auto"/>
                                    <w:right w:val="none" w:sz="0" w:space="0" w:color="auto"/>
                                  </w:divBdr>
                                </w:div>
                                <w:div w:id="776216215">
                                  <w:marLeft w:val="0"/>
                                  <w:marRight w:val="0"/>
                                  <w:marTop w:val="0"/>
                                  <w:marBottom w:val="0"/>
                                  <w:divBdr>
                                    <w:top w:val="none" w:sz="0" w:space="0" w:color="auto"/>
                                    <w:left w:val="none" w:sz="0" w:space="0" w:color="auto"/>
                                    <w:bottom w:val="none" w:sz="0" w:space="0" w:color="auto"/>
                                    <w:right w:val="none" w:sz="0" w:space="0" w:color="auto"/>
                                  </w:divBdr>
                                </w:div>
                                <w:div w:id="692732274">
                                  <w:marLeft w:val="0"/>
                                  <w:marRight w:val="0"/>
                                  <w:marTop w:val="0"/>
                                  <w:marBottom w:val="0"/>
                                  <w:divBdr>
                                    <w:top w:val="none" w:sz="0" w:space="0" w:color="auto"/>
                                    <w:left w:val="none" w:sz="0" w:space="0" w:color="auto"/>
                                    <w:bottom w:val="none" w:sz="0" w:space="0" w:color="auto"/>
                                    <w:right w:val="none" w:sz="0" w:space="0" w:color="auto"/>
                                  </w:divBdr>
                                </w:div>
                                <w:div w:id="118320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7722650">
      <w:bodyDiv w:val="1"/>
      <w:marLeft w:val="0"/>
      <w:marRight w:val="0"/>
      <w:marTop w:val="0"/>
      <w:marBottom w:val="0"/>
      <w:divBdr>
        <w:top w:val="none" w:sz="0" w:space="0" w:color="auto"/>
        <w:left w:val="none" w:sz="0" w:space="0" w:color="auto"/>
        <w:bottom w:val="none" w:sz="0" w:space="0" w:color="auto"/>
        <w:right w:val="none" w:sz="0" w:space="0" w:color="auto"/>
      </w:divBdr>
    </w:div>
    <w:div w:id="1159542699">
      <w:bodyDiv w:val="1"/>
      <w:marLeft w:val="0"/>
      <w:marRight w:val="0"/>
      <w:marTop w:val="0"/>
      <w:marBottom w:val="0"/>
      <w:divBdr>
        <w:top w:val="none" w:sz="0" w:space="0" w:color="auto"/>
        <w:left w:val="none" w:sz="0" w:space="0" w:color="auto"/>
        <w:bottom w:val="none" w:sz="0" w:space="0" w:color="auto"/>
        <w:right w:val="none" w:sz="0" w:space="0" w:color="auto"/>
      </w:divBdr>
    </w:div>
    <w:div w:id="1163161220">
      <w:bodyDiv w:val="1"/>
      <w:marLeft w:val="0"/>
      <w:marRight w:val="0"/>
      <w:marTop w:val="0"/>
      <w:marBottom w:val="0"/>
      <w:divBdr>
        <w:top w:val="none" w:sz="0" w:space="0" w:color="auto"/>
        <w:left w:val="none" w:sz="0" w:space="0" w:color="auto"/>
        <w:bottom w:val="none" w:sz="0" w:space="0" w:color="auto"/>
        <w:right w:val="none" w:sz="0" w:space="0" w:color="auto"/>
      </w:divBdr>
    </w:div>
    <w:div w:id="1239369086">
      <w:bodyDiv w:val="1"/>
      <w:marLeft w:val="0"/>
      <w:marRight w:val="0"/>
      <w:marTop w:val="0"/>
      <w:marBottom w:val="0"/>
      <w:divBdr>
        <w:top w:val="none" w:sz="0" w:space="0" w:color="auto"/>
        <w:left w:val="none" w:sz="0" w:space="0" w:color="auto"/>
        <w:bottom w:val="none" w:sz="0" w:space="0" w:color="auto"/>
        <w:right w:val="none" w:sz="0" w:space="0" w:color="auto"/>
      </w:divBdr>
    </w:div>
    <w:div w:id="1259414051">
      <w:bodyDiv w:val="1"/>
      <w:marLeft w:val="0"/>
      <w:marRight w:val="0"/>
      <w:marTop w:val="0"/>
      <w:marBottom w:val="0"/>
      <w:divBdr>
        <w:top w:val="none" w:sz="0" w:space="0" w:color="auto"/>
        <w:left w:val="none" w:sz="0" w:space="0" w:color="auto"/>
        <w:bottom w:val="none" w:sz="0" w:space="0" w:color="auto"/>
        <w:right w:val="none" w:sz="0" w:space="0" w:color="auto"/>
      </w:divBdr>
    </w:div>
    <w:div w:id="1349941193">
      <w:bodyDiv w:val="1"/>
      <w:marLeft w:val="0"/>
      <w:marRight w:val="0"/>
      <w:marTop w:val="0"/>
      <w:marBottom w:val="0"/>
      <w:divBdr>
        <w:top w:val="none" w:sz="0" w:space="0" w:color="auto"/>
        <w:left w:val="none" w:sz="0" w:space="0" w:color="auto"/>
        <w:bottom w:val="none" w:sz="0" w:space="0" w:color="auto"/>
        <w:right w:val="none" w:sz="0" w:space="0" w:color="auto"/>
      </w:divBdr>
    </w:div>
    <w:div w:id="1486703030">
      <w:bodyDiv w:val="1"/>
      <w:marLeft w:val="0"/>
      <w:marRight w:val="0"/>
      <w:marTop w:val="0"/>
      <w:marBottom w:val="0"/>
      <w:divBdr>
        <w:top w:val="none" w:sz="0" w:space="0" w:color="auto"/>
        <w:left w:val="none" w:sz="0" w:space="0" w:color="auto"/>
        <w:bottom w:val="none" w:sz="0" w:space="0" w:color="auto"/>
        <w:right w:val="none" w:sz="0" w:space="0" w:color="auto"/>
      </w:divBdr>
    </w:div>
    <w:div w:id="1510674687">
      <w:bodyDiv w:val="1"/>
      <w:marLeft w:val="0"/>
      <w:marRight w:val="0"/>
      <w:marTop w:val="0"/>
      <w:marBottom w:val="0"/>
      <w:divBdr>
        <w:top w:val="none" w:sz="0" w:space="0" w:color="auto"/>
        <w:left w:val="none" w:sz="0" w:space="0" w:color="auto"/>
        <w:bottom w:val="none" w:sz="0" w:space="0" w:color="auto"/>
        <w:right w:val="none" w:sz="0" w:space="0" w:color="auto"/>
      </w:divBdr>
    </w:div>
    <w:div w:id="1616325867">
      <w:bodyDiv w:val="1"/>
      <w:marLeft w:val="0"/>
      <w:marRight w:val="0"/>
      <w:marTop w:val="0"/>
      <w:marBottom w:val="0"/>
      <w:divBdr>
        <w:top w:val="none" w:sz="0" w:space="0" w:color="auto"/>
        <w:left w:val="none" w:sz="0" w:space="0" w:color="auto"/>
        <w:bottom w:val="none" w:sz="0" w:space="0" w:color="auto"/>
        <w:right w:val="none" w:sz="0" w:space="0" w:color="auto"/>
      </w:divBdr>
    </w:div>
    <w:div w:id="1672218808">
      <w:bodyDiv w:val="1"/>
      <w:marLeft w:val="0"/>
      <w:marRight w:val="0"/>
      <w:marTop w:val="0"/>
      <w:marBottom w:val="0"/>
      <w:divBdr>
        <w:top w:val="none" w:sz="0" w:space="0" w:color="auto"/>
        <w:left w:val="none" w:sz="0" w:space="0" w:color="auto"/>
        <w:bottom w:val="none" w:sz="0" w:space="0" w:color="auto"/>
        <w:right w:val="none" w:sz="0" w:space="0" w:color="auto"/>
      </w:divBdr>
    </w:div>
    <w:div w:id="1864005451">
      <w:bodyDiv w:val="1"/>
      <w:marLeft w:val="0"/>
      <w:marRight w:val="0"/>
      <w:marTop w:val="0"/>
      <w:marBottom w:val="0"/>
      <w:divBdr>
        <w:top w:val="none" w:sz="0" w:space="0" w:color="auto"/>
        <w:left w:val="none" w:sz="0" w:space="0" w:color="auto"/>
        <w:bottom w:val="none" w:sz="0" w:space="0" w:color="auto"/>
        <w:right w:val="none" w:sz="0" w:space="0" w:color="auto"/>
      </w:divBdr>
    </w:div>
    <w:div w:id="2015256954">
      <w:bodyDiv w:val="1"/>
      <w:marLeft w:val="0"/>
      <w:marRight w:val="0"/>
      <w:marTop w:val="0"/>
      <w:marBottom w:val="0"/>
      <w:divBdr>
        <w:top w:val="none" w:sz="0" w:space="0" w:color="auto"/>
        <w:left w:val="none" w:sz="0" w:space="0" w:color="auto"/>
        <w:bottom w:val="none" w:sz="0" w:space="0" w:color="auto"/>
        <w:right w:val="none" w:sz="0" w:space="0" w:color="auto"/>
      </w:divBdr>
      <w:divsChild>
        <w:div w:id="1181506743">
          <w:marLeft w:val="0"/>
          <w:marRight w:val="0"/>
          <w:marTop w:val="0"/>
          <w:marBottom w:val="0"/>
          <w:divBdr>
            <w:top w:val="none" w:sz="0" w:space="0" w:color="auto"/>
            <w:left w:val="none" w:sz="0" w:space="0" w:color="auto"/>
            <w:bottom w:val="none" w:sz="0" w:space="0" w:color="auto"/>
            <w:right w:val="none" w:sz="0" w:space="0" w:color="auto"/>
          </w:divBdr>
          <w:divsChild>
            <w:div w:id="1758593733">
              <w:marLeft w:val="0"/>
              <w:marRight w:val="0"/>
              <w:marTop w:val="0"/>
              <w:marBottom w:val="0"/>
              <w:divBdr>
                <w:top w:val="none" w:sz="0" w:space="0" w:color="auto"/>
                <w:left w:val="none" w:sz="0" w:space="0" w:color="auto"/>
                <w:bottom w:val="none" w:sz="0" w:space="0" w:color="auto"/>
                <w:right w:val="none" w:sz="0" w:space="0" w:color="auto"/>
              </w:divBdr>
              <w:divsChild>
                <w:div w:id="1875385652">
                  <w:marLeft w:val="0"/>
                  <w:marRight w:val="0"/>
                  <w:marTop w:val="0"/>
                  <w:marBottom w:val="0"/>
                  <w:divBdr>
                    <w:top w:val="none" w:sz="0" w:space="0" w:color="auto"/>
                    <w:left w:val="none" w:sz="0" w:space="0" w:color="auto"/>
                    <w:bottom w:val="none" w:sz="0" w:space="0" w:color="auto"/>
                    <w:right w:val="none" w:sz="0" w:space="0" w:color="auto"/>
                  </w:divBdr>
                  <w:divsChild>
                    <w:div w:id="846944969">
                      <w:marLeft w:val="0"/>
                      <w:marRight w:val="0"/>
                      <w:marTop w:val="0"/>
                      <w:marBottom w:val="0"/>
                      <w:divBdr>
                        <w:top w:val="none" w:sz="0" w:space="0" w:color="auto"/>
                        <w:left w:val="none" w:sz="0" w:space="0" w:color="auto"/>
                        <w:bottom w:val="none" w:sz="0" w:space="0" w:color="auto"/>
                        <w:right w:val="none" w:sz="0" w:space="0" w:color="auto"/>
                      </w:divBdr>
                      <w:divsChild>
                        <w:div w:id="1709990650">
                          <w:marLeft w:val="0"/>
                          <w:marRight w:val="0"/>
                          <w:marTop w:val="15"/>
                          <w:marBottom w:val="0"/>
                          <w:divBdr>
                            <w:top w:val="none" w:sz="0" w:space="0" w:color="auto"/>
                            <w:left w:val="none" w:sz="0" w:space="0" w:color="auto"/>
                            <w:bottom w:val="none" w:sz="0" w:space="0" w:color="auto"/>
                            <w:right w:val="none" w:sz="0" w:space="0" w:color="auto"/>
                          </w:divBdr>
                          <w:divsChild>
                            <w:div w:id="718020826">
                              <w:marLeft w:val="0"/>
                              <w:marRight w:val="0"/>
                              <w:marTop w:val="0"/>
                              <w:marBottom w:val="0"/>
                              <w:divBdr>
                                <w:top w:val="none" w:sz="0" w:space="0" w:color="auto"/>
                                <w:left w:val="none" w:sz="0" w:space="0" w:color="auto"/>
                                <w:bottom w:val="none" w:sz="0" w:space="0" w:color="auto"/>
                                <w:right w:val="none" w:sz="0" w:space="0" w:color="auto"/>
                              </w:divBdr>
                              <w:divsChild>
                                <w:div w:id="1691252376">
                                  <w:marLeft w:val="0"/>
                                  <w:marRight w:val="0"/>
                                  <w:marTop w:val="0"/>
                                  <w:marBottom w:val="0"/>
                                  <w:divBdr>
                                    <w:top w:val="none" w:sz="0" w:space="0" w:color="auto"/>
                                    <w:left w:val="none" w:sz="0" w:space="0" w:color="auto"/>
                                    <w:bottom w:val="none" w:sz="0" w:space="0" w:color="auto"/>
                                    <w:right w:val="none" w:sz="0" w:space="0" w:color="auto"/>
                                  </w:divBdr>
                                </w:div>
                                <w:div w:id="1031957248">
                                  <w:marLeft w:val="0"/>
                                  <w:marRight w:val="0"/>
                                  <w:marTop w:val="0"/>
                                  <w:marBottom w:val="0"/>
                                  <w:divBdr>
                                    <w:top w:val="none" w:sz="0" w:space="0" w:color="auto"/>
                                    <w:left w:val="none" w:sz="0" w:space="0" w:color="auto"/>
                                    <w:bottom w:val="none" w:sz="0" w:space="0" w:color="auto"/>
                                    <w:right w:val="none" w:sz="0" w:space="0" w:color="auto"/>
                                  </w:divBdr>
                                </w:div>
                                <w:div w:id="2537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Props1.xml><?xml version="1.0" encoding="utf-8"?>
<ds:datastoreItem xmlns:ds="http://schemas.openxmlformats.org/officeDocument/2006/customXml" ds:itemID="{F2F23E11-4083-4C77-A5B8-CD917D3698F7}">
  <ds:schemaRefs>
    <ds:schemaRef ds:uri="http://schemas.openxmlformats.org/officeDocument/2006/bibliography"/>
  </ds:schemaRefs>
</ds:datastoreItem>
</file>

<file path=customXml/itemProps2.xml><?xml version="1.0" encoding="utf-8"?>
<ds:datastoreItem xmlns:ds="http://schemas.openxmlformats.org/officeDocument/2006/customXml" ds:itemID="{0B343758-EE8D-4584-96DF-98F6AAF1727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Merck</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lisa.siebert</dc:creator>
  <cp:lastModifiedBy>Slawson, Jamie A.</cp:lastModifiedBy>
  <cp:revision>2</cp:revision>
  <cp:lastPrinted>2020-10-07T11:31:00Z</cp:lastPrinted>
  <dcterms:created xsi:type="dcterms:W3CDTF">2024-06-04T17:47:00Z</dcterms:created>
  <dcterms:modified xsi:type="dcterms:W3CDTF">2024-06-04T17:47:00Z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1b8f1d5b-cb32-49ab-a9c1-509df1c73bc3</vt:lpwstr>
  </property>
  <property fmtid="{D5CDD505-2E9C-101B-9397-08002B2CF9AE}" pid="3" name="bjSaver">
    <vt:lpwstr>LP/svClS/5KYt8+x5Git2ALaHEXEKIF3</vt:lpwstr>
  </property>
  <property fmtid="{D5CDD505-2E9C-101B-9397-08002B2CF9AE}" pid="4" name="_NewReviewCycle">
    <vt:lpwstr/>
  </property>
  <property fmtid="{D5CDD505-2E9C-101B-9397-08002B2CF9AE}" pid="5" name="_AdHocReviewCycleID">
    <vt:i4>320138048</vt:i4>
  </property>
  <property fmtid="{D5CDD505-2E9C-101B-9397-08002B2CF9AE}" pid="6" name="_EmailSubject">
    <vt:lpwstr>MORE Retail Updates May #4</vt:lpwstr>
  </property>
  <property fmtid="{D5CDD505-2E9C-101B-9397-08002B2CF9AE}" pid="7" name="_AuthorEmail">
    <vt:lpwstr>jamie.slawson@merck.com</vt:lpwstr>
  </property>
  <property fmtid="{D5CDD505-2E9C-101B-9397-08002B2CF9AE}" pid="8" name="_AuthorEmailDisplayName">
    <vt:lpwstr>Slawson, Jamie A.</vt:lpwstr>
  </property>
  <property fmtid="{D5CDD505-2E9C-101B-9397-08002B2CF9AE}" pid="10" name="bjDocumentSecurityLabel">
    <vt:lpwstr>Not Classified</vt:lpwstr>
  </property>
  <property fmtid="{D5CDD505-2E9C-101B-9397-08002B2CF9AE}" pid="11" name="bjDocumentLabelXML">
    <vt:lpwstr>&lt;?xml version="1.0" encoding="us-ascii"?&gt;&lt;sisl xmlns:xsi="http://www.w3.org/2001/XMLSchema-instance" xmlns:xsd="http://www.w3.org/2001/XMLSchema" sislVersion="0" policy="a10f9ac0-5937-4b4f-b459-96aedd9ed2c5" origin="defaultValue" xmlns="http://www.boldonj</vt:lpwstr>
  </property>
  <property fmtid="{D5CDD505-2E9C-101B-9397-08002B2CF9AE}" pid="12" name="bjDocumentLabelXML-0">
    <vt:lpwstr>ames.com/2008/01/sie/internal/label"&gt;&lt;element uid="9920fcc9-9f43-4d43-9e3e-b98a219cfd55" value="" /&gt;&lt;/sisl&gt;</vt:lpwstr>
  </property>
  <property fmtid="{D5CDD505-2E9C-101B-9397-08002B2CF9AE}" pid="13" name="ClassificationContentMarkingHeaderShapeIds">
    <vt:lpwstr>1,2,4</vt:lpwstr>
  </property>
  <property fmtid="{D5CDD505-2E9C-101B-9397-08002B2CF9AE}" pid="14" name="ClassificationContentMarkingHeaderFontProps">
    <vt:lpwstr>#03c03c,12,Calibri</vt:lpwstr>
  </property>
  <property fmtid="{D5CDD505-2E9C-101B-9397-08002B2CF9AE}" pid="15" name="ClassificationContentMarkingHeaderText">
    <vt:lpwstr>Public</vt:lpwstr>
  </property>
  <property fmtid="{D5CDD505-2E9C-101B-9397-08002B2CF9AE}" pid="16" name="MSIP_Label_794a5f65-4bbe-4bbe-bb66-e23e35795661_Enabled">
    <vt:lpwstr>true</vt:lpwstr>
  </property>
  <property fmtid="{D5CDD505-2E9C-101B-9397-08002B2CF9AE}" pid="17" name="MSIP_Label_794a5f65-4bbe-4bbe-bb66-e23e35795661_SetDate">
    <vt:lpwstr>2024-06-04T17:40:50Z</vt:lpwstr>
  </property>
  <property fmtid="{D5CDD505-2E9C-101B-9397-08002B2CF9AE}" pid="18" name="MSIP_Label_794a5f65-4bbe-4bbe-bb66-e23e35795661_Method">
    <vt:lpwstr>Privileged</vt:lpwstr>
  </property>
  <property fmtid="{D5CDD505-2E9C-101B-9397-08002B2CF9AE}" pid="19" name="MSIP_Label_794a5f65-4bbe-4bbe-bb66-e23e35795661_Name">
    <vt:lpwstr>794a5f65-4bbe-4bbe-bb66-e23e35795661</vt:lpwstr>
  </property>
  <property fmtid="{D5CDD505-2E9C-101B-9397-08002B2CF9AE}" pid="20" name="MSIP_Label_794a5f65-4bbe-4bbe-bb66-e23e35795661_SiteId">
    <vt:lpwstr>a00de4ec-48a8-43a6-be74-e31274e2060d</vt:lpwstr>
  </property>
  <property fmtid="{D5CDD505-2E9C-101B-9397-08002B2CF9AE}" pid="21" name="MSIP_Label_794a5f65-4bbe-4bbe-bb66-e23e35795661_ActionId">
    <vt:lpwstr>d0c97a22-b159-4888-b21b-23def9d371e1</vt:lpwstr>
  </property>
  <property fmtid="{D5CDD505-2E9C-101B-9397-08002B2CF9AE}" pid="22" name="MSIP_Label_794a5f65-4bbe-4bbe-bb66-e23e35795661_ContentBits">
    <vt:lpwstr>1</vt:lpwstr>
  </property>
  <property fmtid="{D5CDD505-2E9C-101B-9397-08002B2CF9AE}" pid="23" name="_PreviousAdHocReviewCycleID">
    <vt:i4>1542668068</vt:i4>
  </property>
</Properties>
</file>